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F79839" w14:textId="364814CE" w:rsidR="00C121D8" w:rsidRPr="00C121D8" w:rsidRDefault="00C121D8" w:rsidP="00C121D8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C121D8">
        <w:rPr>
          <w:rFonts w:ascii="Times New Roman" w:eastAsia="Calibri" w:hAnsi="Times New Roman" w:cs="Times New Roman"/>
          <w:b/>
          <w:bCs/>
          <w:color w:val="auto"/>
          <w:sz w:val="6"/>
          <w:szCs w:val="6"/>
          <w:lang w:val="uk-UA" w:eastAsia="en-US" w:bidi="ar-SA"/>
        </w:rPr>
        <w:tab/>
      </w:r>
    </w:p>
    <w:p w14:paraId="365A1847" w14:textId="27E6E61F" w:rsidR="00C121D8" w:rsidRPr="00606D05" w:rsidRDefault="00606D05" w:rsidP="00606D05">
      <w:pPr>
        <w:ind w:left="7788" w:firstLine="708"/>
        <w:jc w:val="center"/>
        <w:rPr>
          <w:rFonts w:ascii="Times New Roman" w:eastAsia="Times New Roman" w:hAnsi="Times New Roman" w:cs="Times New Roman"/>
          <w:b/>
          <w:bCs/>
          <w:color w:val="auto"/>
          <w:lang w:val="uk-UA"/>
        </w:rPr>
      </w:pPr>
      <w:r w:rsidRPr="00606D05">
        <w:rPr>
          <w:rFonts w:ascii="Times New Roman" w:hAnsi="Times New Roman" w:cs="Times New Roman"/>
          <w:noProof/>
          <w:sz w:val="28"/>
          <w:szCs w:val="28"/>
        </w:rPr>
        <w:t>ПРОЕКТ</w:t>
      </w:r>
    </w:p>
    <w:p w14:paraId="396222C0" w14:textId="77777777" w:rsidR="00C121D8" w:rsidRPr="00C121D8" w:rsidRDefault="00C121D8" w:rsidP="00C121D8">
      <w:pPr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14:paraId="43B346D8" w14:textId="08364DFD" w:rsidR="00C121D8" w:rsidRPr="00C121D8" w:rsidRDefault="00C121D8" w:rsidP="00C121D8">
      <w:pPr>
        <w:pStyle w:val="1"/>
        <w:shd w:val="clear" w:color="auto" w:fill="auto"/>
        <w:spacing w:after="280" w:line="240" w:lineRule="auto"/>
        <w:ind w:firstLine="0"/>
        <w:jc w:val="center"/>
        <w:rPr>
          <w:sz w:val="24"/>
          <w:szCs w:val="24"/>
        </w:rPr>
      </w:pPr>
      <w:r w:rsidRPr="00C121D8">
        <w:rPr>
          <w:sz w:val="24"/>
          <w:szCs w:val="24"/>
        </w:rPr>
        <w:t xml:space="preserve">Об утверждении Порядка проведения отчета депутата </w:t>
      </w:r>
      <w:proofErr w:type="spellStart"/>
      <w:r w:rsidRPr="00C121D8">
        <w:rPr>
          <w:sz w:val="24"/>
          <w:szCs w:val="24"/>
        </w:rPr>
        <w:t>Енакиевского</w:t>
      </w:r>
      <w:proofErr w:type="spellEnd"/>
      <w:r w:rsidRPr="00C121D8">
        <w:rPr>
          <w:sz w:val="24"/>
          <w:szCs w:val="24"/>
        </w:rPr>
        <w:t xml:space="preserve"> городского</w:t>
      </w:r>
      <w:r w:rsidRPr="00C121D8">
        <w:rPr>
          <w:sz w:val="24"/>
          <w:szCs w:val="24"/>
        </w:rPr>
        <w:br/>
        <w:t>совета Донецкой Народной Республики перед избирателями</w:t>
      </w:r>
    </w:p>
    <w:p w14:paraId="3C65E4AB" w14:textId="77777777" w:rsidR="00C121D8" w:rsidRPr="00C121D8" w:rsidRDefault="00C121D8" w:rsidP="00C121D8">
      <w:pPr>
        <w:jc w:val="center"/>
        <w:rPr>
          <w:rFonts w:ascii="Times New Roman" w:eastAsia="Times New Roman" w:hAnsi="Times New Roman" w:cs="Times New Roman"/>
          <w:color w:val="auto"/>
        </w:rPr>
      </w:pPr>
    </w:p>
    <w:p w14:paraId="2C0244F8" w14:textId="77777777" w:rsidR="00C121D8" w:rsidRPr="00C121D8" w:rsidRDefault="00C121D8" w:rsidP="00C121D8">
      <w:pPr>
        <w:jc w:val="center"/>
        <w:rPr>
          <w:rFonts w:ascii="Times New Roman" w:eastAsia="Times New Roman" w:hAnsi="Times New Roman" w:cs="Times New Roman"/>
          <w:color w:val="auto"/>
        </w:rPr>
      </w:pPr>
    </w:p>
    <w:p w14:paraId="6E1CB78E" w14:textId="77777777" w:rsidR="00C121D8" w:rsidRPr="00C121D8" w:rsidRDefault="00C121D8" w:rsidP="00C121D8">
      <w:pPr>
        <w:spacing w:after="260"/>
        <w:ind w:firstLine="740"/>
        <w:jc w:val="both"/>
        <w:rPr>
          <w:rFonts w:ascii="Times New Roman" w:eastAsia="Times New Roman" w:hAnsi="Times New Roman" w:cs="Times New Roman"/>
          <w:color w:val="auto"/>
        </w:rPr>
      </w:pPr>
      <w:r w:rsidRPr="00C121D8">
        <w:rPr>
          <w:rFonts w:ascii="Times New Roman" w:eastAsia="Times New Roman" w:hAnsi="Times New Roman" w:cs="Times New Roman"/>
          <w:color w:val="auto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Законом Донецкой Народной Республики от 14.08.2023 № 468 ПНС «О местном самоуправлении в Донецкой Народной Республике», Уставом муниципального образования городской округ Енакиево Донецкой Народной Республики, принятым решением </w:t>
      </w:r>
      <w:proofErr w:type="spellStart"/>
      <w:r w:rsidRPr="00C121D8">
        <w:rPr>
          <w:rFonts w:ascii="Times New Roman" w:eastAsia="Times New Roman" w:hAnsi="Times New Roman" w:cs="Times New Roman"/>
          <w:color w:val="auto"/>
        </w:rPr>
        <w:t>Енакиевского</w:t>
      </w:r>
      <w:proofErr w:type="spellEnd"/>
      <w:r w:rsidRPr="00C121D8">
        <w:rPr>
          <w:rFonts w:ascii="Times New Roman" w:eastAsia="Times New Roman" w:hAnsi="Times New Roman" w:cs="Times New Roman"/>
          <w:color w:val="auto"/>
        </w:rPr>
        <w:t xml:space="preserve"> городского совета Донецкой Народной Республики от 25.10.2023 № 1/4-19, Регламентом </w:t>
      </w:r>
      <w:proofErr w:type="spellStart"/>
      <w:r w:rsidRPr="00C121D8">
        <w:rPr>
          <w:rFonts w:ascii="Times New Roman" w:eastAsia="Times New Roman" w:hAnsi="Times New Roman" w:cs="Times New Roman"/>
          <w:color w:val="auto"/>
        </w:rPr>
        <w:t>Енакиевского</w:t>
      </w:r>
      <w:proofErr w:type="spellEnd"/>
      <w:r w:rsidRPr="00C121D8">
        <w:rPr>
          <w:rFonts w:ascii="Times New Roman" w:eastAsia="Times New Roman" w:hAnsi="Times New Roman" w:cs="Times New Roman"/>
          <w:color w:val="auto"/>
        </w:rPr>
        <w:t xml:space="preserve"> городского совета Донецкой Народной Республики, утвержденным решением </w:t>
      </w:r>
      <w:proofErr w:type="spellStart"/>
      <w:r w:rsidRPr="00C121D8">
        <w:rPr>
          <w:rFonts w:ascii="Times New Roman" w:eastAsia="Times New Roman" w:hAnsi="Times New Roman" w:cs="Times New Roman"/>
          <w:color w:val="auto"/>
        </w:rPr>
        <w:t>Енакиевского</w:t>
      </w:r>
      <w:proofErr w:type="spellEnd"/>
      <w:r w:rsidRPr="00C121D8">
        <w:rPr>
          <w:rFonts w:ascii="Times New Roman" w:eastAsia="Times New Roman" w:hAnsi="Times New Roman" w:cs="Times New Roman"/>
          <w:color w:val="auto"/>
        </w:rPr>
        <w:t xml:space="preserve"> городского совета Донецкой Народной Республики от 13.03.2024 № 1/20-80, </w:t>
      </w:r>
      <w:proofErr w:type="spellStart"/>
      <w:r w:rsidRPr="00C121D8">
        <w:rPr>
          <w:rFonts w:ascii="Times New Roman" w:eastAsia="Times New Roman" w:hAnsi="Times New Roman" w:cs="Times New Roman"/>
          <w:color w:val="auto"/>
        </w:rPr>
        <w:t>Енакиевский</w:t>
      </w:r>
      <w:proofErr w:type="spellEnd"/>
      <w:r w:rsidRPr="00C121D8">
        <w:rPr>
          <w:rFonts w:ascii="Times New Roman" w:eastAsia="Times New Roman" w:hAnsi="Times New Roman" w:cs="Times New Roman"/>
          <w:color w:val="auto"/>
        </w:rPr>
        <w:t xml:space="preserve"> городской совет Донецкой Народной Республики</w:t>
      </w:r>
    </w:p>
    <w:p w14:paraId="5EBABE24" w14:textId="77777777" w:rsidR="00C121D8" w:rsidRPr="00C121D8" w:rsidRDefault="00C121D8" w:rsidP="00C121D8">
      <w:pPr>
        <w:spacing w:after="260"/>
        <w:rPr>
          <w:rFonts w:ascii="Times New Roman" w:eastAsia="Times New Roman" w:hAnsi="Times New Roman" w:cs="Times New Roman"/>
          <w:color w:val="auto"/>
        </w:rPr>
      </w:pPr>
      <w:r w:rsidRPr="00C121D8">
        <w:rPr>
          <w:rFonts w:ascii="Times New Roman" w:eastAsia="Times New Roman" w:hAnsi="Times New Roman" w:cs="Times New Roman"/>
          <w:color w:val="auto"/>
        </w:rPr>
        <w:t>РЕШИЛ:</w:t>
      </w:r>
    </w:p>
    <w:p w14:paraId="30A60448" w14:textId="77777777" w:rsidR="00C121D8" w:rsidRDefault="00C121D8" w:rsidP="00C121D8">
      <w:pPr>
        <w:pStyle w:val="1"/>
        <w:numPr>
          <w:ilvl w:val="0"/>
          <w:numId w:val="1"/>
        </w:numPr>
        <w:shd w:val="clear" w:color="auto" w:fill="auto"/>
        <w:tabs>
          <w:tab w:val="left" w:pos="1045"/>
        </w:tabs>
        <w:spacing w:after="280" w:line="254" w:lineRule="auto"/>
        <w:ind w:firstLine="760"/>
        <w:jc w:val="both"/>
        <w:rPr>
          <w:sz w:val="24"/>
          <w:szCs w:val="24"/>
        </w:rPr>
      </w:pPr>
      <w:r w:rsidRPr="00C121D8">
        <w:rPr>
          <w:color w:val="auto"/>
        </w:rPr>
        <w:t xml:space="preserve">   </w:t>
      </w:r>
      <w:r>
        <w:rPr>
          <w:sz w:val="24"/>
          <w:szCs w:val="24"/>
        </w:rPr>
        <w:t xml:space="preserve">Утвердить Порядок проведения отчета депутата </w:t>
      </w:r>
      <w:proofErr w:type="spellStart"/>
      <w:r>
        <w:rPr>
          <w:sz w:val="24"/>
          <w:szCs w:val="24"/>
        </w:rPr>
        <w:t>Енакиевского</w:t>
      </w:r>
      <w:proofErr w:type="spellEnd"/>
      <w:r>
        <w:rPr>
          <w:sz w:val="24"/>
          <w:szCs w:val="24"/>
        </w:rPr>
        <w:t xml:space="preserve"> городского совета Донецкой Народной Республики перед избирателями (прилагается).</w:t>
      </w:r>
    </w:p>
    <w:p w14:paraId="29F1DA20" w14:textId="33EB8864" w:rsidR="00C121D8" w:rsidRPr="00C121D8" w:rsidRDefault="00C121D8" w:rsidP="00C121D8">
      <w:pPr>
        <w:pStyle w:val="a6"/>
        <w:widowControl/>
        <w:numPr>
          <w:ilvl w:val="0"/>
          <w:numId w:val="1"/>
        </w:numPr>
        <w:shd w:val="clear" w:color="auto" w:fill="FFFFFF"/>
        <w:ind w:left="0" w:firstLine="720"/>
        <w:jc w:val="both"/>
        <w:rPr>
          <w:rFonts w:ascii="Times New Roman" w:eastAsiaTheme="minorEastAsia" w:hAnsi="Times New Roman" w:cs="Times New Roman"/>
          <w:bCs/>
          <w:iCs/>
          <w:lang w:bidi="ar-SA"/>
        </w:rPr>
      </w:pPr>
      <w:r w:rsidRPr="00C121D8">
        <w:rPr>
          <w:rFonts w:ascii="Times New Roman" w:eastAsia="Times New Roman" w:hAnsi="Times New Roman" w:cs="Times New Roman"/>
          <w:lang w:bidi="ar-SA"/>
        </w:rPr>
        <w:t xml:space="preserve">Опубликовать настоящее решение на сайте Государственной информационной системы нормативных правовых актов Донецкой Народной Республики </w:t>
      </w:r>
      <w:r w:rsidRPr="00C121D8">
        <w:rPr>
          <w:rFonts w:ascii="Times New Roman" w:eastAsia="Times New Roman" w:hAnsi="Times New Roman" w:cs="Times New Roman"/>
          <w:color w:val="auto"/>
          <w:shd w:val="clear" w:color="auto" w:fill="FFFFFF"/>
          <w:lang w:bidi="ar-SA"/>
        </w:rPr>
        <w:t>(</w:t>
      </w:r>
      <w:hyperlink r:id="rId8" w:tgtFrame="_blank" w:history="1">
        <w:r w:rsidRPr="00C121D8">
          <w:rPr>
            <w:rFonts w:ascii="Times New Roman" w:eastAsia="Times New Roman" w:hAnsi="Times New Roman" w:cs="Times New Roman"/>
            <w:color w:val="auto"/>
            <w:u w:val="single"/>
            <w:shd w:val="clear" w:color="auto" w:fill="FFFFFF"/>
            <w:lang w:bidi="ar-SA"/>
          </w:rPr>
          <w:t>https://gisnpa-dnr.ru</w:t>
        </w:r>
      </w:hyperlink>
      <w:r w:rsidRPr="00C121D8">
        <w:rPr>
          <w:rFonts w:ascii="Times New Roman" w:eastAsia="Times New Roman" w:hAnsi="Times New Roman" w:cs="Times New Roman"/>
          <w:color w:val="auto"/>
          <w:shd w:val="clear" w:color="auto" w:fill="FFFFFF"/>
          <w:lang w:bidi="ar-SA"/>
        </w:rPr>
        <w:t xml:space="preserve">) </w:t>
      </w:r>
      <w:r w:rsidRPr="00C121D8">
        <w:rPr>
          <w:rFonts w:ascii="Times New Roman" w:eastAsia="Times New Roman" w:hAnsi="Times New Roman" w:cs="Times New Roman"/>
          <w:lang w:bidi="ar-SA"/>
        </w:rPr>
        <w:t>и дополнительно обнародовать на официальном сайте муниципального образования городского округа Енакиево Донецкой Народной Республики.</w:t>
      </w:r>
    </w:p>
    <w:p w14:paraId="3E49D6DD" w14:textId="77777777" w:rsidR="00C121D8" w:rsidRPr="00C121D8" w:rsidRDefault="00C121D8" w:rsidP="00C121D8">
      <w:pPr>
        <w:widowControl/>
        <w:shd w:val="clear" w:color="auto" w:fill="FFFFFF"/>
        <w:ind w:left="708"/>
        <w:jc w:val="both"/>
        <w:rPr>
          <w:rFonts w:ascii="Times New Roman" w:eastAsiaTheme="minorEastAsia" w:hAnsi="Times New Roman" w:cs="Times New Roman"/>
          <w:bCs/>
          <w:iCs/>
          <w:lang w:bidi="ar-SA"/>
        </w:rPr>
      </w:pPr>
    </w:p>
    <w:p w14:paraId="31C4C2F0" w14:textId="77777777" w:rsidR="00C121D8" w:rsidRPr="00C121D8" w:rsidRDefault="00C121D8" w:rsidP="00C121D8">
      <w:pPr>
        <w:widowControl/>
        <w:numPr>
          <w:ilvl w:val="0"/>
          <w:numId w:val="1"/>
        </w:num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bidi="ar-SA"/>
        </w:rPr>
      </w:pPr>
      <w:r w:rsidRPr="00C121D8">
        <w:rPr>
          <w:rFonts w:ascii="Times New Roman" w:eastAsia="Times New Roman" w:hAnsi="Times New Roman" w:cs="Times New Roman"/>
          <w:color w:val="000000" w:themeColor="text1"/>
          <w:lang w:bidi="ar-SA"/>
        </w:rPr>
        <w:t>Настоящее решение вступает в силу со дня его официального опубликования.</w:t>
      </w:r>
    </w:p>
    <w:p w14:paraId="6477452E" w14:textId="77777777" w:rsidR="00C121D8" w:rsidRPr="00C121D8" w:rsidRDefault="00C121D8" w:rsidP="00C121D8">
      <w:pPr>
        <w:autoSpaceDE w:val="0"/>
        <w:autoSpaceDN w:val="0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4EA5E74D" w14:textId="77777777" w:rsidR="00C121D8" w:rsidRPr="00C121D8" w:rsidRDefault="00C121D8" w:rsidP="00C121D8">
      <w:pPr>
        <w:autoSpaceDE w:val="0"/>
        <w:autoSpaceDN w:val="0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4DA75CE6" w14:textId="77777777" w:rsidR="00C121D8" w:rsidRPr="00C121D8" w:rsidRDefault="00C121D8" w:rsidP="00C121D8">
      <w:pPr>
        <w:autoSpaceDE w:val="0"/>
        <w:autoSpaceDN w:val="0"/>
        <w:rPr>
          <w:rFonts w:ascii="Times New Roman" w:eastAsiaTheme="minorEastAsia" w:hAnsi="Times New Roman" w:cs="Times New Roman"/>
          <w:color w:val="auto"/>
          <w:lang w:bidi="ar-SA"/>
        </w:rPr>
      </w:pPr>
      <w:r w:rsidRPr="00C121D8">
        <w:rPr>
          <w:rFonts w:ascii="Times New Roman" w:eastAsiaTheme="minorEastAsia" w:hAnsi="Times New Roman" w:cs="Times New Roman"/>
          <w:color w:val="auto"/>
          <w:lang w:bidi="ar-SA"/>
        </w:rPr>
        <w:t>Врио главы муниципального образования</w:t>
      </w:r>
    </w:p>
    <w:p w14:paraId="28A3BAEC" w14:textId="77777777" w:rsidR="00C121D8" w:rsidRPr="00C121D8" w:rsidRDefault="00C121D8" w:rsidP="00C121D8">
      <w:pPr>
        <w:autoSpaceDE w:val="0"/>
        <w:autoSpaceDN w:val="0"/>
        <w:rPr>
          <w:rFonts w:ascii="Times New Roman" w:eastAsiaTheme="minorEastAsia" w:hAnsi="Times New Roman" w:cs="Times New Roman"/>
          <w:color w:val="auto"/>
          <w:lang w:bidi="ar-SA"/>
        </w:rPr>
      </w:pPr>
      <w:r w:rsidRPr="00C121D8">
        <w:rPr>
          <w:rFonts w:ascii="Times New Roman" w:eastAsiaTheme="minorEastAsia" w:hAnsi="Times New Roman" w:cs="Times New Roman"/>
          <w:color w:val="auto"/>
          <w:lang w:bidi="ar-SA"/>
        </w:rPr>
        <w:t>городской округ Енакиево</w:t>
      </w:r>
    </w:p>
    <w:p w14:paraId="2C46C1A2" w14:textId="51D45BCC" w:rsidR="00C121D8" w:rsidRPr="00C121D8" w:rsidRDefault="00C121D8" w:rsidP="00C121D8">
      <w:pPr>
        <w:autoSpaceDE w:val="0"/>
        <w:autoSpaceDN w:val="0"/>
        <w:rPr>
          <w:rFonts w:ascii="Times New Roman" w:eastAsiaTheme="minorEastAsia" w:hAnsi="Times New Roman" w:cs="Times New Roman"/>
          <w:color w:val="auto"/>
          <w:lang w:bidi="ar-SA"/>
        </w:rPr>
      </w:pPr>
      <w:r w:rsidRPr="00C121D8">
        <w:rPr>
          <w:rFonts w:ascii="Times New Roman" w:eastAsiaTheme="minorEastAsia" w:hAnsi="Times New Roman" w:cs="Times New Roman"/>
          <w:color w:val="auto"/>
          <w:lang w:bidi="ar-SA"/>
        </w:rPr>
        <w:t>Донецкой Народной Республики</w:t>
      </w:r>
      <w:r w:rsidRPr="00C121D8">
        <w:rPr>
          <w:rFonts w:ascii="Times New Roman" w:eastAsiaTheme="minorEastAsia" w:hAnsi="Times New Roman" w:cs="Times New Roman"/>
          <w:color w:val="auto"/>
          <w:lang w:bidi="ar-SA"/>
        </w:rPr>
        <w:tab/>
        <w:t xml:space="preserve">   </w:t>
      </w:r>
      <w:r w:rsidRPr="00C121D8">
        <w:rPr>
          <w:rFonts w:ascii="Times New Roman" w:eastAsiaTheme="minorEastAsia" w:hAnsi="Times New Roman" w:cs="Times New Roman"/>
          <w:color w:val="auto"/>
          <w:lang w:bidi="ar-SA"/>
        </w:rPr>
        <w:tab/>
        <w:t xml:space="preserve">              </w:t>
      </w:r>
      <w:r w:rsidRPr="00C121D8">
        <w:rPr>
          <w:rFonts w:ascii="Times New Roman" w:eastAsiaTheme="minorEastAsia" w:hAnsi="Times New Roman" w:cs="Times New Roman"/>
          <w:color w:val="auto"/>
          <w:lang w:bidi="ar-SA"/>
        </w:rPr>
        <w:tab/>
      </w:r>
      <w:r w:rsidRPr="00C121D8">
        <w:rPr>
          <w:rFonts w:ascii="Times New Roman" w:eastAsiaTheme="minorEastAsia" w:hAnsi="Times New Roman" w:cs="Times New Roman"/>
          <w:color w:val="auto"/>
          <w:lang w:bidi="ar-SA"/>
        </w:rPr>
        <w:tab/>
      </w:r>
      <w:r w:rsidRPr="00C121D8">
        <w:rPr>
          <w:rFonts w:ascii="Times New Roman" w:eastAsiaTheme="minorEastAsia" w:hAnsi="Times New Roman" w:cs="Times New Roman"/>
          <w:color w:val="auto"/>
          <w:lang w:bidi="ar-SA"/>
        </w:rPr>
        <w:tab/>
      </w:r>
      <w:r w:rsidRPr="00C121D8">
        <w:rPr>
          <w:rFonts w:ascii="Times New Roman" w:eastAsiaTheme="minorEastAsia" w:hAnsi="Times New Roman" w:cs="Times New Roman"/>
          <w:color w:val="auto"/>
          <w:lang w:bidi="ar-SA"/>
        </w:rPr>
        <w:tab/>
      </w:r>
      <w:r>
        <w:rPr>
          <w:rFonts w:ascii="Times New Roman" w:eastAsiaTheme="minorEastAsia" w:hAnsi="Times New Roman" w:cs="Times New Roman"/>
          <w:color w:val="auto"/>
          <w:lang w:bidi="ar-SA"/>
        </w:rPr>
        <w:tab/>
      </w:r>
      <w:r w:rsidRPr="00C121D8">
        <w:rPr>
          <w:rFonts w:ascii="Times New Roman" w:eastAsiaTheme="minorEastAsia" w:hAnsi="Times New Roman" w:cs="Times New Roman"/>
          <w:color w:val="auto"/>
          <w:lang w:bidi="ar-SA"/>
        </w:rPr>
        <w:t xml:space="preserve">С.А. </w:t>
      </w:r>
      <w:proofErr w:type="spellStart"/>
      <w:r w:rsidRPr="00C121D8">
        <w:rPr>
          <w:rFonts w:ascii="Times New Roman" w:eastAsiaTheme="minorEastAsia" w:hAnsi="Times New Roman" w:cs="Times New Roman"/>
          <w:color w:val="auto"/>
          <w:lang w:bidi="ar-SA"/>
        </w:rPr>
        <w:t>Божик</w:t>
      </w:r>
      <w:proofErr w:type="spellEnd"/>
    </w:p>
    <w:p w14:paraId="317F2BC9" w14:textId="0184FB80" w:rsidR="00C121D8" w:rsidRDefault="00C121D8" w:rsidP="00C121D8">
      <w:pPr>
        <w:ind w:left="720" w:right="-1"/>
        <w:contextualSpacing/>
        <w:jc w:val="both"/>
        <w:rPr>
          <w:rFonts w:ascii="Times New Roman" w:eastAsia="Times New Roman" w:hAnsi="Times New Roman" w:cs="Times New Roman"/>
        </w:rPr>
      </w:pPr>
    </w:p>
    <w:p w14:paraId="65B0FC85" w14:textId="77777777" w:rsidR="00C121D8" w:rsidRPr="00C121D8" w:rsidRDefault="00C121D8" w:rsidP="00C121D8">
      <w:pPr>
        <w:ind w:left="720" w:right="-1"/>
        <w:contextualSpacing/>
        <w:jc w:val="both"/>
        <w:rPr>
          <w:rFonts w:ascii="Times New Roman" w:eastAsia="Times New Roman" w:hAnsi="Times New Roman" w:cs="Times New Roman"/>
        </w:rPr>
      </w:pPr>
    </w:p>
    <w:p w14:paraId="76BF7FE1" w14:textId="77777777" w:rsidR="00C121D8" w:rsidRPr="00C121D8" w:rsidRDefault="00C121D8" w:rsidP="00C121D8">
      <w:pPr>
        <w:shd w:val="clear" w:color="auto" w:fill="FFFFFF"/>
        <w:contextualSpacing/>
        <w:rPr>
          <w:rFonts w:ascii="Times New Roman" w:hAnsi="Times New Roman" w:cs="Times New Roman"/>
        </w:rPr>
      </w:pPr>
      <w:r w:rsidRPr="00C121D8">
        <w:rPr>
          <w:rFonts w:ascii="Times New Roman" w:hAnsi="Times New Roman" w:cs="Times New Roman"/>
        </w:rPr>
        <w:t xml:space="preserve">Председатель  </w:t>
      </w:r>
    </w:p>
    <w:p w14:paraId="2B99CDFB" w14:textId="77777777" w:rsidR="00C121D8" w:rsidRPr="00C121D8" w:rsidRDefault="00C121D8" w:rsidP="00C121D8">
      <w:pPr>
        <w:shd w:val="clear" w:color="auto" w:fill="FFFFFF"/>
        <w:contextualSpacing/>
        <w:rPr>
          <w:rFonts w:ascii="Times New Roman" w:hAnsi="Times New Roman" w:cs="Times New Roman"/>
        </w:rPr>
      </w:pPr>
      <w:proofErr w:type="spellStart"/>
      <w:r w:rsidRPr="00C121D8">
        <w:rPr>
          <w:rFonts w:ascii="Times New Roman" w:hAnsi="Times New Roman" w:cs="Times New Roman"/>
        </w:rPr>
        <w:t>Енакиевского</w:t>
      </w:r>
      <w:proofErr w:type="spellEnd"/>
      <w:r w:rsidRPr="00C121D8">
        <w:rPr>
          <w:rFonts w:ascii="Times New Roman" w:hAnsi="Times New Roman" w:cs="Times New Roman"/>
        </w:rPr>
        <w:t xml:space="preserve"> городского совета</w:t>
      </w:r>
    </w:p>
    <w:p w14:paraId="467FD7BF" w14:textId="77777777" w:rsidR="00C121D8" w:rsidRPr="00C121D8" w:rsidRDefault="00C121D8" w:rsidP="00C121D8">
      <w:pPr>
        <w:shd w:val="clear" w:color="auto" w:fill="FFFFFF"/>
        <w:contextualSpacing/>
        <w:rPr>
          <w:rFonts w:ascii="Times New Roman" w:hAnsi="Times New Roman" w:cs="Times New Roman"/>
        </w:rPr>
      </w:pPr>
      <w:r w:rsidRPr="00C121D8">
        <w:rPr>
          <w:rFonts w:ascii="Times New Roman" w:hAnsi="Times New Roman" w:cs="Times New Roman"/>
        </w:rPr>
        <w:t>Донецкой Народной Республики</w:t>
      </w:r>
      <w:r w:rsidRPr="00C121D8">
        <w:rPr>
          <w:rFonts w:ascii="Times New Roman" w:hAnsi="Times New Roman" w:cs="Times New Roman"/>
        </w:rPr>
        <w:tab/>
      </w:r>
      <w:r w:rsidRPr="00C121D8">
        <w:rPr>
          <w:rFonts w:ascii="Times New Roman" w:hAnsi="Times New Roman" w:cs="Times New Roman"/>
        </w:rPr>
        <w:tab/>
      </w:r>
      <w:r w:rsidRPr="00C121D8">
        <w:rPr>
          <w:rFonts w:ascii="Times New Roman" w:hAnsi="Times New Roman" w:cs="Times New Roman"/>
        </w:rPr>
        <w:tab/>
      </w:r>
      <w:r w:rsidRPr="00C121D8">
        <w:rPr>
          <w:rFonts w:ascii="Times New Roman" w:hAnsi="Times New Roman" w:cs="Times New Roman"/>
        </w:rPr>
        <w:tab/>
      </w:r>
      <w:r w:rsidRPr="00C121D8">
        <w:rPr>
          <w:rFonts w:ascii="Times New Roman" w:hAnsi="Times New Roman" w:cs="Times New Roman"/>
        </w:rPr>
        <w:tab/>
      </w:r>
    </w:p>
    <w:p w14:paraId="318491C1" w14:textId="5AD29279" w:rsidR="00C121D8" w:rsidRPr="00C121D8" w:rsidRDefault="00C121D8" w:rsidP="00C121D8">
      <w:pPr>
        <w:contextualSpacing/>
        <w:jc w:val="both"/>
        <w:rPr>
          <w:rFonts w:ascii="Times New Roman" w:hAnsi="Times New Roman" w:cs="Times New Roman"/>
        </w:rPr>
      </w:pPr>
      <w:r w:rsidRPr="00C121D8">
        <w:rPr>
          <w:rFonts w:ascii="Times New Roman" w:hAnsi="Times New Roman" w:cs="Times New Roman"/>
        </w:rPr>
        <w:t>первого созыва</w:t>
      </w:r>
      <w:r w:rsidRPr="00C121D8">
        <w:rPr>
          <w:rFonts w:ascii="Times New Roman" w:hAnsi="Times New Roman" w:cs="Times New Roman"/>
        </w:rPr>
        <w:tab/>
      </w:r>
      <w:r w:rsidRPr="00C121D8">
        <w:rPr>
          <w:rFonts w:ascii="Times New Roman" w:hAnsi="Times New Roman" w:cs="Times New Roman"/>
        </w:rPr>
        <w:tab/>
      </w:r>
      <w:r w:rsidRPr="00C121D8">
        <w:rPr>
          <w:rFonts w:ascii="Times New Roman" w:hAnsi="Times New Roman" w:cs="Times New Roman"/>
        </w:rPr>
        <w:tab/>
      </w:r>
      <w:r w:rsidRPr="00C121D8">
        <w:rPr>
          <w:rFonts w:ascii="Times New Roman" w:hAnsi="Times New Roman" w:cs="Times New Roman"/>
        </w:rPr>
        <w:tab/>
      </w:r>
      <w:r w:rsidRPr="00C121D8">
        <w:rPr>
          <w:rFonts w:ascii="Times New Roman" w:hAnsi="Times New Roman" w:cs="Times New Roman"/>
        </w:rPr>
        <w:tab/>
      </w:r>
      <w:r w:rsidRPr="00C121D8">
        <w:rPr>
          <w:rFonts w:ascii="Times New Roman" w:hAnsi="Times New Roman" w:cs="Times New Roman"/>
        </w:rPr>
        <w:tab/>
      </w:r>
      <w:r w:rsidRPr="00C121D8">
        <w:rPr>
          <w:rFonts w:ascii="Times New Roman" w:hAnsi="Times New Roman" w:cs="Times New Roman"/>
        </w:rPr>
        <w:tab/>
      </w:r>
      <w:r w:rsidRPr="00C121D8">
        <w:rPr>
          <w:rFonts w:ascii="Times New Roman" w:hAnsi="Times New Roman" w:cs="Times New Roman"/>
        </w:rPr>
        <w:tab/>
      </w:r>
      <w:r w:rsidRPr="00C121D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C121D8">
        <w:rPr>
          <w:rFonts w:ascii="Times New Roman" w:hAnsi="Times New Roman" w:cs="Times New Roman"/>
        </w:rPr>
        <w:t xml:space="preserve">А.И. </w:t>
      </w:r>
      <w:proofErr w:type="spellStart"/>
      <w:r w:rsidRPr="00C121D8">
        <w:rPr>
          <w:rFonts w:ascii="Times New Roman" w:hAnsi="Times New Roman" w:cs="Times New Roman"/>
        </w:rPr>
        <w:t>Кохан</w:t>
      </w:r>
      <w:proofErr w:type="spellEnd"/>
    </w:p>
    <w:p w14:paraId="61079F92" w14:textId="37573FEC" w:rsidR="00F42A90" w:rsidRPr="00C121D8" w:rsidRDefault="005B1A9E" w:rsidP="00C121D8">
      <w:pPr>
        <w:pStyle w:val="1"/>
        <w:shd w:val="clear" w:color="auto" w:fill="auto"/>
        <w:spacing w:line="262" w:lineRule="auto"/>
        <w:ind w:left="5387" w:firstLine="0"/>
        <w:rPr>
          <w:sz w:val="24"/>
          <w:szCs w:val="24"/>
        </w:rPr>
      </w:pPr>
      <w:r>
        <w:rPr>
          <w:sz w:val="24"/>
          <w:szCs w:val="24"/>
        </w:rPr>
        <w:t>У</w:t>
      </w:r>
      <w:r w:rsidR="001E75ED" w:rsidRPr="00C121D8">
        <w:rPr>
          <w:sz w:val="24"/>
          <w:szCs w:val="24"/>
        </w:rPr>
        <w:t>ТВЕРЖДЕН</w:t>
      </w:r>
    </w:p>
    <w:p w14:paraId="7C8184EB" w14:textId="23704812" w:rsidR="00F42A90" w:rsidRDefault="001E75ED" w:rsidP="00C121D8">
      <w:pPr>
        <w:pStyle w:val="1"/>
        <w:shd w:val="clear" w:color="auto" w:fill="auto"/>
        <w:spacing w:line="262" w:lineRule="auto"/>
        <w:ind w:left="5387" w:firstLine="0"/>
        <w:rPr>
          <w:sz w:val="24"/>
          <w:szCs w:val="24"/>
        </w:rPr>
      </w:pPr>
      <w:r w:rsidRPr="00C121D8">
        <w:rPr>
          <w:sz w:val="24"/>
          <w:szCs w:val="24"/>
        </w:rPr>
        <w:t xml:space="preserve">решением </w:t>
      </w:r>
      <w:proofErr w:type="spellStart"/>
      <w:r w:rsidR="00C121D8" w:rsidRPr="00C121D8">
        <w:rPr>
          <w:sz w:val="24"/>
          <w:szCs w:val="24"/>
        </w:rPr>
        <w:t>Енакиевского</w:t>
      </w:r>
      <w:proofErr w:type="spellEnd"/>
      <w:r w:rsidRPr="00C121D8">
        <w:rPr>
          <w:sz w:val="24"/>
          <w:szCs w:val="24"/>
        </w:rPr>
        <w:t xml:space="preserve"> городского </w:t>
      </w:r>
      <w:r w:rsidR="00C121D8">
        <w:rPr>
          <w:sz w:val="24"/>
          <w:szCs w:val="24"/>
        </w:rPr>
        <w:t xml:space="preserve">    </w:t>
      </w:r>
      <w:r w:rsidRPr="00C121D8">
        <w:rPr>
          <w:sz w:val="24"/>
          <w:szCs w:val="24"/>
        </w:rPr>
        <w:t xml:space="preserve">совета Донецкой Народной Республики </w:t>
      </w:r>
    </w:p>
    <w:p w14:paraId="25899150" w14:textId="48717359" w:rsidR="00C121D8" w:rsidRDefault="00C121D8" w:rsidP="00C121D8">
      <w:pPr>
        <w:pStyle w:val="1"/>
        <w:shd w:val="clear" w:color="auto" w:fill="auto"/>
        <w:spacing w:line="262" w:lineRule="auto"/>
        <w:ind w:left="5387" w:firstLine="0"/>
        <w:rPr>
          <w:sz w:val="24"/>
          <w:szCs w:val="24"/>
        </w:rPr>
      </w:pPr>
      <w:r w:rsidRPr="004F2BAE">
        <w:rPr>
          <w:sz w:val="24"/>
          <w:szCs w:val="24"/>
          <w:u w:val="single"/>
        </w:rPr>
        <w:t xml:space="preserve">от </w:t>
      </w:r>
      <w:r w:rsidR="004F2BAE" w:rsidRPr="004F2BAE">
        <w:rPr>
          <w:sz w:val="24"/>
          <w:szCs w:val="24"/>
          <w:u w:val="single"/>
        </w:rPr>
        <w:t>26 декабря 2024</w:t>
      </w:r>
      <w:r w:rsidR="004F2BAE">
        <w:rPr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4F2BAE" w:rsidRPr="004F2BAE">
        <w:rPr>
          <w:sz w:val="24"/>
          <w:szCs w:val="24"/>
          <w:u w:val="single"/>
        </w:rPr>
        <w:t>1/43-229</w:t>
      </w:r>
    </w:p>
    <w:p w14:paraId="25A28D2C" w14:textId="77777777" w:rsidR="00C121D8" w:rsidRPr="00C121D8" w:rsidRDefault="00C121D8" w:rsidP="00C121D8">
      <w:pPr>
        <w:pStyle w:val="1"/>
        <w:shd w:val="clear" w:color="auto" w:fill="auto"/>
        <w:spacing w:line="262" w:lineRule="auto"/>
        <w:ind w:left="5387" w:firstLine="0"/>
        <w:rPr>
          <w:sz w:val="24"/>
          <w:szCs w:val="24"/>
        </w:rPr>
      </w:pPr>
    </w:p>
    <w:p w14:paraId="5F0373B7" w14:textId="77777777" w:rsidR="00C121D8" w:rsidRDefault="00C121D8">
      <w:pPr>
        <w:pStyle w:val="1"/>
        <w:shd w:val="clear" w:color="auto" w:fill="auto"/>
        <w:spacing w:after="300" w:line="257" w:lineRule="auto"/>
        <w:ind w:firstLine="0"/>
        <w:jc w:val="center"/>
        <w:rPr>
          <w:b/>
          <w:bCs/>
          <w:sz w:val="24"/>
          <w:szCs w:val="24"/>
        </w:rPr>
      </w:pPr>
    </w:p>
    <w:p w14:paraId="0FD52642" w14:textId="49FF3790" w:rsidR="00F42A90" w:rsidRPr="00C121D8" w:rsidRDefault="001E75ED">
      <w:pPr>
        <w:pStyle w:val="1"/>
        <w:shd w:val="clear" w:color="auto" w:fill="auto"/>
        <w:spacing w:after="300" w:line="257" w:lineRule="auto"/>
        <w:ind w:firstLine="0"/>
        <w:jc w:val="center"/>
        <w:rPr>
          <w:sz w:val="24"/>
          <w:szCs w:val="24"/>
        </w:rPr>
      </w:pPr>
      <w:r w:rsidRPr="00C121D8">
        <w:rPr>
          <w:sz w:val="24"/>
          <w:szCs w:val="24"/>
        </w:rPr>
        <w:t>Порядок</w:t>
      </w:r>
      <w:r w:rsidRPr="00C121D8">
        <w:rPr>
          <w:sz w:val="24"/>
          <w:szCs w:val="24"/>
        </w:rPr>
        <w:br/>
        <w:t xml:space="preserve">проведения отчета депутата </w:t>
      </w:r>
      <w:proofErr w:type="spellStart"/>
      <w:r w:rsidR="00C121D8" w:rsidRPr="00C121D8">
        <w:rPr>
          <w:sz w:val="24"/>
          <w:szCs w:val="24"/>
        </w:rPr>
        <w:t>Енакиевского</w:t>
      </w:r>
      <w:proofErr w:type="spellEnd"/>
      <w:r w:rsidRPr="00C121D8">
        <w:rPr>
          <w:sz w:val="24"/>
          <w:szCs w:val="24"/>
        </w:rPr>
        <w:t xml:space="preserve"> городского совета</w:t>
      </w:r>
      <w:r w:rsidRPr="00C121D8">
        <w:rPr>
          <w:sz w:val="24"/>
          <w:szCs w:val="24"/>
        </w:rPr>
        <w:br/>
      </w:r>
      <w:r w:rsidRPr="00C121D8">
        <w:rPr>
          <w:sz w:val="24"/>
          <w:szCs w:val="24"/>
        </w:rPr>
        <w:lastRenderedPageBreak/>
        <w:t>Донецкой Народной Республики перед избирателями</w:t>
      </w:r>
    </w:p>
    <w:p w14:paraId="7F296141" w14:textId="71A4C9E9" w:rsidR="00F42A90" w:rsidRPr="00C121D8" w:rsidRDefault="001E75ED" w:rsidP="00C121D8">
      <w:pPr>
        <w:pStyle w:val="22"/>
        <w:keepNext/>
        <w:keepLines/>
        <w:numPr>
          <w:ilvl w:val="0"/>
          <w:numId w:val="3"/>
        </w:numPr>
        <w:shd w:val="clear" w:color="auto" w:fill="auto"/>
        <w:tabs>
          <w:tab w:val="left" w:pos="347"/>
        </w:tabs>
        <w:rPr>
          <w:b w:val="0"/>
          <w:bCs w:val="0"/>
          <w:sz w:val="24"/>
          <w:szCs w:val="24"/>
        </w:rPr>
      </w:pPr>
      <w:bookmarkStart w:id="0" w:name="bookmark2"/>
      <w:bookmarkStart w:id="1" w:name="bookmark3"/>
      <w:r w:rsidRPr="00C121D8">
        <w:rPr>
          <w:b w:val="0"/>
          <w:bCs w:val="0"/>
          <w:sz w:val="24"/>
          <w:szCs w:val="24"/>
        </w:rPr>
        <w:t>Общие положения</w:t>
      </w:r>
      <w:bookmarkEnd w:id="0"/>
      <w:bookmarkEnd w:id="1"/>
    </w:p>
    <w:p w14:paraId="7184EC0D" w14:textId="5226E59A" w:rsidR="00F42A90" w:rsidRPr="00C121D8" w:rsidRDefault="001E75ED" w:rsidP="006622F1">
      <w:pPr>
        <w:pStyle w:val="1"/>
        <w:numPr>
          <w:ilvl w:val="1"/>
          <w:numId w:val="7"/>
        </w:numPr>
        <w:shd w:val="clear" w:color="auto" w:fill="auto"/>
        <w:tabs>
          <w:tab w:val="left" w:pos="1065"/>
        </w:tabs>
        <w:ind w:left="0" w:firstLine="709"/>
        <w:jc w:val="both"/>
        <w:rPr>
          <w:sz w:val="24"/>
          <w:szCs w:val="24"/>
        </w:rPr>
      </w:pPr>
      <w:r w:rsidRPr="00C121D8">
        <w:rPr>
          <w:sz w:val="24"/>
          <w:szCs w:val="24"/>
        </w:rPr>
        <w:t xml:space="preserve">Настоящий Порядок регулирует вопросы организации и проведения отчета депутата </w:t>
      </w:r>
      <w:proofErr w:type="spellStart"/>
      <w:r w:rsidR="00C121D8" w:rsidRPr="00C121D8">
        <w:rPr>
          <w:sz w:val="24"/>
          <w:szCs w:val="24"/>
        </w:rPr>
        <w:t>Енакиевского</w:t>
      </w:r>
      <w:proofErr w:type="spellEnd"/>
      <w:r w:rsidRPr="00C121D8">
        <w:rPr>
          <w:sz w:val="24"/>
          <w:szCs w:val="24"/>
        </w:rPr>
        <w:t xml:space="preserve"> городского совета Донецкой Народной Республики перед избирателями о своей деятельности (далее - отчет).</w:t>
      </w:r>
    </w:p>
    <w:p w14:paraId="1360AF3A" w14:textId="053C9C54" w:rsidR="00F42A90" w:rsidRPr="00C121D8" w:rsidRDefault="00C121D8" w:rsidP="00C121D8">
      <w:pPr>
        <w:pStyle w:val="1"/>
        <w:numPr>
          <w:ilvl w:val="1"/>
          <w:numId w:val="7"/>
        </w:numPr>
        <w:shd w:val="clear" w:color="auto" w:fill="auto"/>
        <w:tabs>
          <w:tab w:val="left" w:pos="1070"/>
        </w:tabs>
        <w:spacing w:after="30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1E75ED" w:rsidRPr="00C121D8">
        <w:rPr>
          <w:sz w:val="24"/>
          <w:szCs w:val="24"/>
        </w:rPr>
        <w:t xml:space="preserve">Отчет - это официальное выступление депутата </w:t>
      </w:r>
      <w:proofErr w:type="spellStart"/>
      <w:r w:rsidRPr="00C121D8">
        <w:rPr>
          <w:sz w:val="24"/>
          <w:szCs w:val="24"/>
        </w:rPr>
        <w:t>Енакиевского</w:t>
      </w:r>
      <w:proofErr w:type="spellEnd"/>
      <w:r w:rsidR="001E75ED" w:rsidRPr="00C121D8">
        <w:rPr>
          <w:sz w:val="24"/>
          <w:szCs w:val="24"/>
        </w:rPr>
        <w:t xml:space="preserve"> городского совета Донецкой Народной Республики (далее - депутат) перед избирателями муниципального образования городского округа </w:t>
      </w:r>
      <w:r w:rsidRPr="00C121D8">
        <w:rPr>
          <w:sz w:val="24"/>
          <w:szCs w:val="24"/>
        </w:rPr>
        <w:t>Енакиево</w:t>
      </w:r>
      <w:r w:rsidR="001E75ED" w:rsidRPr="00C121D8">
        <w:rPr>
          <w:sz w:val="24"/>
          <w:szCs w:val="24"/>
        </w:rPr>
        <w:t xml:space="preserve"> (далее - городской округ) за определенный период времени.</w:t>
      </w:r>
    </w:p>
    <w:p w14:paraId="7F2F0B53" w14:textId="538BCFBD" w:rsidR="00F42A90" w:rsidRPr="00C121D8" w:rsidRDefault="001E75ED" w:rsidP="00477E41">
      <w:pPr>
        <w:pStyle w:val="22"/>
        <w:keepNext/>
        <w:keepLines/>
        <w:numPr>
          <w:ilvl w:val="0"/>
          <w:numId w:val="7"/>
        </w:numPr>
        <w:shd w:val="clear" w:color="auto" w:fill="auto"/>
        <w:tabs>
          <w:tab w:val="left" w:pos="428"/>
        </w:tabs>
        <w:rPr>
          <w:b w:val="0"/>
          <w:bCs w:val="0"/>
          <w:sz w:val="24"/>
          <w:szCs w:val="24"/>
        </w:rPr>
      </w:pPr>
      <w:bookmarkStart w:id="2" w:name="bookmark4"/>
      <w:bookmarkStart w:id="3" w:name="bookmark5"/>
      <w:r w:rsidRPr="00C121D8">
        <w:rPr>
          <w:b w:val="0"/>
          <w:bCs w:val="0"/>
          <w:sz w:val="24"/>
          <w:szCs w:val="24"/>
        </w:rPr>
        <w:t>Цели проведения отчета</w:t>
      </w:r>
      <w:bookmarkEnd w:id="2"/>
      <w:bookmarkEnd w:id="3"/>
    </w:p>
    <w:p w14:paraId="4AD26564" w14:textId="646C6CA7" w:rsidR="00F42A90" w:rsidRPr="00C121D8" w:rsidRDefault="001E75ED" w:rsidP="00477E41">
      <w:pPr>
        <w:pStyle w:val="1"/>
        <w:numPr>
          <w:ilvl w:val="1"/>
          <w:numId w:val="8"/>
        </w:numPr>
        <w:shd w:val="clear" w:color="auto" w:fill="auto"/>
        <w:tabs>
          <w:tab w:val="left" w:pos="1087"/>
        </w:tabs>
        <w:ind w:firstLine="349"/>
        <w:rPr>
          <w:sz w:val="24"/>
          <w:szCs w:val="24"/>
        </w:rPr>
      </w:pPr>
      <w:r w:rsidRPr="00C121D8">
        <w:rPr>
          <w:sz w:val="24"/>
          <w:szCs w:val="24"/>
        </w:rPr>
        <w:t>Отчет осуществляется в целях:</w:t>
      </w:r>
    </w:p>
    <w:p w14:paraId="04887916" w14:textId="77777777" w:rsidR="00F42A90" w:rsidRPr="00C121D8" w:rsidRDefault="001E75ED">
      <w:pPr>
        <w:pStyle w:val="1"/>
        <w:numPr>
          <w:ilvl w:val="0"/>
          <w:numId w:val="4"/>
        </w:numPr>
        <w:shd w:val="clear" w:color="auto" w:fill="auto"/>
        <w:tabs>
          <w:tab w:val="left" w:pos="1094"/>
        </w:tabs>
        <w:ind w:firstLine="740"/>
        <w:rPr>
          <w:sz w:val="24"/>
          <w:szCs w:val="24"/>
        </w:rPr>
      </w:pPr>
      <w:r w:rsidRPr="00C121D8">
        <w:rPr>
          <w:sz w:val="24"/>
          <w:szCs w:val="24"/>
        </w:rPr>
        <w:t>объективного и достоверного информирования избирателей о деятельности депутата;</w:t>
      </w:r>
    </w:p>
    <w:p w14:paraId="0299E69C" w14:textId="77777777" w:rsidR="00F42A90" w:rsidRPr="00C121D8" w:rsidRDefault="001E75ED">
      <w:pPr>
        <w:pStyle w:val="1"/>
        <w:numPr>
          <w:ilvl w:val="0"/>
          <w:numId w:val="4"/>
        </w:numPr>
        <w:shd w:val="clear" w:color="auto" w:fill="auto"/>
        <w:tabs>
          <w:tab w:val="left" w:pos="1115"/>
        </w:tabs>
        <w:ind w:firstLine="720"/>
        <w:rPr>
          <w:sz w:val="24"/>
          <w:szCs w:val="24"/>
        </w:rPr>
      </w:pPr>
      <w:r w:rsidRPr="00C121D8">
        <w:rPr>
          <w:sz w:val="24"/>
          <w:szCs w:val="24"/>
        </w:rPr>
        <w:t>обеспечения открытости и публичности в деятельности депутата;</w:t>
      </w:r>
    </w:p>
    <w:p w14:paraId="6530A930" w14:textId="77777777" w:rsidR="00F42A90" w:rsidRPr="00C121D8" w:rsidRDefault="001E75ED">
      <w:pPr>
        <w:pStyle w:val="1"/>
        <w:numPr>
          <w:ilvl w:val="0"/>
          <w:numId w:val="4"/>
        </w:numPr>
        <w:shd w:val="clear" w:color="auto" w:fill="auto"/>
        <w:tabs>
          <w:tab w:val="left" w:pos="1115"/>
        </w:tabs>
        <w:ind w:firstLine="720"/>
        <w:rPr>
          <w:sz w:val="24"/>
          <w:szCs w:val="24"/>
        </w:rPr>
      </w:pPr>
      <w:r w:rsidRPr="00C121D8">
        <w:rPr>
          <w:sz w:val="24"/>
          <w:szCs w:val="24"/>
        </w:rPr>
        <w:t>повышения уровня доверия избирателей к депутату;</w:t>
      </w:r>
    </w:p>
    <w:p w14:paraId="16D79153" w14:textId="77777777" w:rsidR="00F42A90" w:rsidRPr="00C121D8" w:rsidRDefault="001E75ED">
      <w:pPr>
        <w:pStyle w:val="1"/>
        <w:numPr>
          <w:ilvl w:val="0"/>
          <w:numId w:val="4"/>
        </w:numPr>
        <w:shd w:val="clear" w:color="auto" w:fill="auto"/>
        <w:tabs>
          <w:tab w:val="left" w:pos="1120"/>
        </w:tabs>
        <w:spacing w:after="300"/>
        <w:ind w:firstLine="720"/>
        <w:rPr>
          <w:sz w:val="24"/>
          <w:szCs w:val="24"/>
        </w:rPr>
      </w:pPr>
      <w:r w:rsidRPr="00C121D8">
        <w:rPr>
          <w:sz w:val="24"/>
          <w:szCs w:val="24"/>
        </w:rPr>
        <w:t>обеспечение взаимодействия депутата с избирателями.</w:t>
      </w:r>
    </w:p>
    <w:p w14:paraId="66EEE36F" w14:textId="0DB7E3E5" w:rsidR="00F42A90" w:rsidRPr="00477E41" w:rsidRDefault="001E75ED" w:rsidP="00477E41">
      <w:pPr>
        <w:pStyle w:val="22"/>
        <w:keepNext/>
        <w:keepLines/>
        <w:numPr>
          <w:ilvl w:val="0"/>
          <w:numId w:val="8"/>
        </w:numPr>
        <w:shd w:val="clear" w:color="auto" w:fill="auto"/>
        <w:tabs>
          <w:tab w:val="left" w:pos="542"/>
        </w:tabs>
        <w:rPr>
          <w:b w:val="0"/>
          <w:bCs w:val="0"/>
          <w:sz w:val="24"/>
          <w:szCs w:val="24"/>
        </w:rPr>
      </w:pPr>
      <w:bookmarkStart w:id="4" w:name="bookmark6"/>
      <w:bookmarkStart w:id="5" w:name="bookmark7"/>
      <w:r w:rsidRPr="00477E41">
        <w:rPr>
          <w:b w:val="0"/>
          <w:bCs w:val="0"/>
          <w:sz w:val="24"/>
          <w:szCs w:val="24"/>
        </w:rPr>
        <w:t>Сроки и способы проведения отчета</w:t>
      </w:r>
      <w:bookmarkEnd w:id="4"/>
      <w:bookmarkEnd w:id="5"/>
    </w:p>
    <w:p w14:paraId="759801B2" w14:textId="50609004" w:rsidR="00F42A90" w:rsidRPr="00C121D8" w:rsidRDefault="00477E41" w:rsidP="00477E41">
      <w:pPr>
        <w:pStyle w:val="1"/>
        <w:numPr>
          <w:ilvl w:val="1"/>
          <w:numId w:val="8"/>
        </w:numPr>
        <w:shd w:val="clear" w:color="auto" w:fill="auto"/>
        <w:tabs>
          <w:tab w:val="left" w:pos="1082"/>
        </w:tabs>
        <w:ind w:firstLine="34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75ED" w:rsidRPr="00C121D8">
        <w:rPr>
          <w:sz w:val="24"/>
          <w:szCs w:val="24"/>
        </w:rPr>
        <w:t xml:space="preserve">Отчет проводится ежегодно </w:t>
      </w:r>
      <w:r w:rsidR="00733FC9">
        <w:rPr>
          <w:sz w:val="24"/>
          <w:szCs w:val="24"/>
        </w:rPr>
        <w:t>с 1 января по 1 марта следующего года за отчетным</w:t>
      </w:r>
      <w:r w:rsidR="001E75ED" w:rsidRPr="00C121D8">
        <w:rPr>
          <w:sz w:val="24"/>
          <w:szCs w:val="24"/>
        </w:rPr>
        <w:t>.</w:t>
      </w:r>
    </w:p>
    <w:p w14:paraId="63860AD7" w14:textId="518E100C" w:rsidR="00F42A90" w:rsidRPr="00C121D8" w:rsidRDefault="001E75ED">
      <w:pPr>
        <w:pStyle w:val="1"/>
        <w:shd w:val="clear" w:color="auto" w:fill="auto"/>
        <w:ind w:firstLine="740"/>
        <w:jc w:val="both"/>
        <w:rPr>
          <w:sz w:val="24"/>
          <w:szCs w:val="24"/>
        </w:rPr>
      </w:pPr>
      <w:r w:rsidRPr="00C121D8">
        <w:rPr>
          <w:sz w:val="24"/>
          <w:szCs w:val="24"/>
        </w:rPr>
        <w:t xml:space="preserve">Первый отчет после выборов </w:t>
      </w:r>
      <w:proofErr w:type="spellStart"/>
      <w:r w:rsidR="00C121D8" w:rsidRPr="00C121D8">
        <w:rPr>
          <w:sz w:val="24"/>
          <w:szCs w:val="24"/>
        </w:rPr>
        <w:t>Енакиевского</w:t>
      </w:r>
      <w:proofErr w:type="spellEnd"/>
      <w:r w:rsidRPr="00C121D8">
        <w:rPr>
          <w:sz w:val="24"/>
          <w:szCs w:val="24"/>
        </w:rPr>
        <w:t xml:space="preserve"> городского совета Донецкой Народной Республики (далее - </w:t>
      </w:r>
      <w:proofErr w:type="spellStart"/>
      <w:r w:rsidR="00C121D8" w:rsidRPr="00C121D8">
        <w:rPr>
          <w:sz w:val="24"/>
          <w:szCs w:val="24"/>
        </w:rPr>
        <w:t>Енакиевский</w:t>
      </w:r>
      <w:proofErr w:type="spellEnd"/>
      <w:r w:rsidRPr="00C121D8">
        <w:rPr>
          <w:sz w:val="24"/>
          <w:szCs w:val="24"/>
        </w:rPr>
        <w:t xml:space="preserve"> городской совет) нового созыва депутат проводит в декабре года, следующего за годом его избрания в </w:t>
      </w:r>
      <w:proofErr w:type="spellStart"/>
      <w:r w:rsidR="00C121D8" w:rsidRPr="00C121D8">
        <w:rPr>
          <w:sz w:val="24"/>
          <w:szCs w:val="24"/>
        </w:rPr>
        <w:t>Енакиевский</w:t>
      </w:r>
      <w:proofErr w:type="spellEnd"/>
      <w:r w:rsidRPr="00C121D8">
        <w:rPr>
          <w:sz w:val="24"/>
          <w:szCs w:val="24"/>
        </w:rPr>
        <w:t xml:space="preserve"> городской совет.</w:t>
      </w:r>
    </w:p>
    <w:p w14:paraId="285AB9A4" w14:textId="01121476" w:rsidR="00F42A90" w:rsidRPr="00C121D8" w:rsidRDefault="001E75ED">
      <w:pPr>
        <w:pStyle w:val="1"/>
        <w:shd w:val="clear" w:color="auto" w:fill="auto"/>
        <w:ind w:firstLine="740"/>
        <w:jc w:val="both"/>
        <w:rPr>
          <w:sz w:val="24"/>
          <w:szCs w:val="24"/>
        </w:rPr>
      </w:pPr>
      <w:r w:rsidRPr="00C121D8">
        <w:rPr>
          <w:sz w:val="24"/>
          <w:szCs w:val="24"/>
        </w:rPr>
        <w:t xml:space="preserve">В год, в котором истекают сроки полномочий </w:t>
      </w:r>
      <w:proofErr w:type="spellStart"/>
      <w:r w:rsidR="00C121D8" w:rsidRPr="00C121D8">
        <w:rPr>
          <w:sz w:val="24"/>
          <w:szCs w:val="24"/>
        </w:rPr>
        <w:t>Енакиевского</w:t>
      </w:r>
      <w:proofErr w:type="spellEnd"/>
      <w:r w:rsidRPr="00C121D8">
        <w:rPr>
          <w:sz w:val="24"/>
          <w:szCs w:val="24"/>
        </w:rPr>
        <w:t xml:space="preserve"> городского совета текущего созыва, депутат проводит отчет не позднее августа. При этом отчет должен содержать информацию о деятельности депутата за весь срок осуществления им своих полномочий.</w:t>
      </w:r>
    </w:p>
    <w:p w14:paraId="3B9092C2" w14:textId="2A9A9BE5" w:rsidR="00F42A90" w:rsidRPr="00C121D8" w:rsidRDefault="001E75ED" w:rsidP="00477E41">
      <w:pPr>
        <w:pStyle w:val="1"/>
        <w:numPr>
          <w:ilvl w:val="1"/>
          <w:numId w:val="8"/>
        </w:numPr>
        <w:shd w:val="clear" w:color="auto" w:fill="auto"/>
        <w:tabs>
          <w:tab w:val="left" w:pos="1060"/>
        </w:tabs>
        <w:ind w:left="0" w:firstLine="709"/>
        <w:jc w:val="both"/>
        <w:rPr>
          <w:sz w:val="24"/>
          <w:szCs w:val="24"/>
        </w:rPr>
      </w:pPr>
      <w:r w:rsidRPr="00C121D8">
        <w:rPr>
          <w:sz w:val="24"/>
          <w:szCs w:val="24"/>
        </w:rPr>
        <w:t>Отчет проводится на встречах с избирателями в очном формате или в формате видеоконференцсвязи (В</w:t>
      </w:r>
      <w:r w:rsidR="00477E41">
        <w:rPr>
          <w:sz w:val="24"/>
          <w:szCs w:val="24"/>
        </w:rPr>
        <w:t>К</w:t>
      </w:r>
      <w:r w:rsidRPr="00C121D8">
        <w:rPr>
          <w:sz w:val="24"/>
          <w:szCs w:val="24"/>
        </w:rPr>
        <w:t>С).</w:t>
      </w:r>
    </w:p>
    <w:p w14:paraId="1FA59EBD" w14:textId="05A3FA09" w:rsidR="00F42A90" w:rsidRPr="00477E41" w:rsidRDefault="001E75ED" w:rsidP="00477E41">
      <w:pPr>
        <w:pStyle w:val="1"/>
        <w:numPr>
          <w:ilvl w:val="1"/>
          <w:numId w:val="8"/>
        </w:numPr>
        <w:shd w:val="clear" w:color="auto" w:fill="auto"/>
        <w:tabs>
          <w:tab w:val="left" w:pos="1056"/>
        </w:tabs>
        <w:ind w:left="0" w:firstLine="709"/>
        <w:jc w:val="both"/>
        <w:rPr>
          <w:sz w:val="24"/>
          <w:szCs w:val="24"/>
        </w:rPr>
      </w:pPr>
      <w:r w:rsidRPr="00477E41">
        <w:rPr>
          <w:sz w:val="24"/>
          <w:szCs w:val="24"/>
        </w:rPr>
        <w:t xml:space="preserve">Аппарат </w:t>
      </w:r>
      <w:proofErr w:type="spellStart"/>
      <w:r w:rsidR="00C121D8" w:rsidRPr="00477E41">
        <w:rPr>
          <w:sz w:val="24"/>
          <w:szCs w:val="24"/>
        </w:rPr>
        <w:t>Енакиевского</w:t>
      </w:r>
      <w:proofErr w:type="spellEnd"/>
      <w:r w:rsidRPr="00477E41">
        <w:rPr>
          <w:sz w:val="24"/>
          <w:szCs w:val="24"/>
        </w:rPr>
        <w:t xml:space="preserve"> городского совета до 25 </w:t>
      </w:r>
      <w:r w:rsidR="00733FC9">
        <w:rPr>
          <w:sz w:val="24"/>
          <w:szCs w:val="24"/>
        </w:rPr>
        <w:t>декабря</w:t>
      </w:r>
      <w:r w:rsidRPr="00477E41">
        <w:rPr>
          <w:sz w:val="24"/>
          <w:szCs w:val="24"/>
        </w:rPr>
        <w:t xml:space="preserve"> текущего года формирует график отчетов по согласованию с депутатами с указанием формы, даты, времени и места проведения отчета, который утверждается председателем </w:t>
      </w:r>
      <w:proofErr w:type="spellStart"/>
      <w:r w:rsidR="00C121D8" w:rsidRPr="00477E41">
        <w:rPr>
          <w:sz w:val="24"/>
          <w:szCs w:val="24"/>
        </w:rPr>
        <w:t>Енакиевского</w:t>
      </w:r>
      <w:proofErr w:type="spellEnd"/>
      <w:r w:rsidRPr="00477E41">
        <w:rPr>
          <w:sz w:val="24"/>
          <w:szCs w:val="24"/>
        </w:rPr>
        <w:t xml:space="preserve"> городского совета.</w:t>
      </w:r>
    </w:p>
    <w:p w14:paraId="2FC78550" w14:textId="22754318" w:rsidR="00F42A90" w:rsidRPr="00C121D8" w:rsidRDefault="00477E41" w:rsidP="00477E41">
      <w:pPr>
        <w:pStyle w:val="1"/>
        <w:numPr>
          <w:ilvl w:val="1"/>
          <w:numId w:val="8"/>
        </w:numPr>
        <w:shd w:val="clear" w:color="auto" w:fill="auto"/>
        <w:tabs>
          <w:tab w:val="left" w:pos="1051"/>
        </w:tabs>
        <w:spacing w:line="257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="001E75ED" w:rsidRPr="00C121D8">
        <w:rPr>
          <w:sz w:val="24"/>
          <w:szCs w:val="24"/>
        </w:rPr>
        <w:t>рафик отчетов подлежит размещению на официальном сайте городского округа</w:t>
      </w:r>
      <w:r>
        <w:rPr>
          <w:sz w:val="24"/>
          <w:szCs w:val="24"/>
        </w:rPr>
        <w:t xml:space="preserve"> Енакиево</w:t>
      </w:r>
      <w:r w:rsidR="001E75ED" w:rsidRPr="00C121D8">
        <w:rPr>
          <w:sz w:val="24"/>
          <w:szCs w:val="24"/>
        </w:rPr>
        <w:t>.</w:t>
      </w:r>
    </w:p>
    <w:p w14:paraId="145220F0" w14:textId="0F0A4C0E" w:rsidR="00F42A90" w:rsidRPr="00C121D8" w:rsidRDefault="00477E41" w:rsidP="00477E41">
      <w:pPr>
        <w:pStyle w:val="1"/>
        <w:numPr>
          <w:ilvl w:val="1"/>
          <w:numId w:val="8"/>
        </w:numPr>
        <w:shd w:val="clear" w:color="auto" w:fill="auto"/>
        <w:tabs>
          <w:tab w:val="left" w:pos="1051"/>
        </w:tabs>
        <w:spacing w:line="257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75ED" w:rsidRPr="00C121D8">
        <w:rPr>
          <w:sz w:val="24"/>
          <w:szCs w:val="24"/>
        </w:rPr>
        <w:t>При обращении депутата в органы местного самоуправления, общественные объединения, на предприятия, в учреждения и организации, расположенные на территории городского округа, должностные лица предоставляют депутату необходимые для отчета сведения, справочные и информационные материалы, обеспечивают консультациями специалистов.</w:t>
      </w:r>
    </w:p>
    <w:p w14:paraId="2DC6469E" w14:textId="53156B81" w:rsidR="00F42A90" w:rsidRPr="00C121D8" w:rsidRDefault="00477E41" w:rsidP="00477E41">
      <w:pPr>
        <w:pStyle w:val="1"/>
        <w:numPr>
          <w:ilvl w:val="1"/>
          <w:numId w:val="8"/>
        </w:numPr>
        <w:shd w:val="clear" w:color="auto" w:fill="auto"/>
        <w:tabs>
          <w:tab w:val="left" w:pos="1051"/>
        </w:tabs>
        <w:spacing w:after="300" w:line="257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75ED" w:rsidRPr="00C121D8">
        <w:rPr>
          <w:sz w:val="24"/>
          <w:szCs w:val="24"/>
        </w:rPr>
        <w:t xml:space="preserve">Депутат </w:t>
      </w:r>
      <w:proofErr w:type="spellStart"/>
      <w:r w:rsidR="00C121D8" w:rsidRPr="00C121D8">
        <w:rPr>
          <w:sz w:val="24"/>
          <w:szCs w:val="24"/>
        </w:rPr>
        <w:t>Енакиевского</w:t>
      </w:r>
      <w:proofErr w:type="spellEnd"/>
      <w:r w:rsidR="001E75ED" w:rsidRPr="00C121D8">
        <w:rPr>
          <w:sz w:val="24"/>
          <w:szCs w:val="24"/>
        </w:rPr>
        <w:t xml:space="preserve"> городского совета несет ответственность перед избирателями городского округа за своевременное и качественное проведение отчета.</w:t>
      </w:r>
    </w:p>
    <w:p w14:paraId="2A8FF46A" w14:textId="30685C30" w:rsidR="00F42A90" w:rsidRPr="00477E41" w:rsidRDefault="00477E41">
      <w:pPr>
        <w:pStyle w:val="22"/>
        <w:keepNext/>
        <w:keepLines/>
        <w:shd w:val="clear" w:color="auto" w:fill="auto"/>
        <w:rPr>
          <w:b w:val="0"/>
          <w:bCs w:val="0"/>
          <w:sz w:val="24"/>
          <w:szCs w:val="24"/>
        </w:rPr>
      </w:pPr>
      <w:bookmarkStart w:id="6" w:name="bookmark8"/>
      <w:bookmarkStart w:id="7" w:name="bookmark9"/>
      <w:r>
        <w:rPr>
          <w:b w:val="0"/>
          <w:bCs w:val="0"/>
          <w:sz w:val="24"/>
          <w:szCs w:val="24"/>
        </w:rPr>
        <w:t>4</w:t>
      </w:r>
      <w:r w:rsidR="001E75ED" w:rsidRPr="00477E41">
        <w:rPr>
          <w:b w:val="0"/>
          <w:bCs w:val="0"/>
          <w:sz w:val="24"/>
          <w:szCs w:val="24"/>
        </w:rPr>
        <w:t>. Регламент и содержание отчета</w:t>
      </w:r>
      <w:bookmarkEnd w:id="6"/>
      <w:bookmarkEnd w:id="7"/>
    </w:p>
    <w:p w14:paraId="6FA05841" w14:textId="140F0D61" w:rsidR="00F42A90" w:rsidRPr="00C121D8" w:rsidRDefault="006450EA" w:rsidP="006450EA">
      <w:pPr>
        <w:pStyle w:val="1"/>
        <w:shd w:val="clear" w:color="auto" w:fill="auto"/>
        <w:tabs>
          <w:tab w:val="left" w:pos="1149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4.1.</w:t>
      </w:r>
      <w:r w:rsidR="00477E41">
        <w:rPr>
          <w:sz w:val="24"/>
          <w:szCs w:val="24"/>
        </w:rPr>
        <w:t xml:space="preserve"> </w:t>
      </w:r>
      <w:r w:rsidR="001E75ED" w:rsidRPr="00C121D8">
        <w:rPr>
          <w:sz w:val="24"/>
          <w:szCs w:val="24"/>
        </w:rPr>
        <w:t xml:space="preserve">Регламент отчета определяется депутатом самостоятельно и озвучивается депутатом </w:t>
      </w:r>
      <w:r w:rsidR="001E75ED" w:rsidRPr="00C121D8">
        <w:rPr>
          <w:sz w:val="24"/>
          <w:szCs w:val="24"/>
        </w:rPr>
        <w:lastRenderedPageBreak/>
        <w:t>перед началом отчета и является обязательным для его участников.</w:t>
      </w:r>
    </w:p>
    <w:p w14:paraId="756695F8" w14:textId="6416C3C9" w:rsidR="00F42A90" w:rsidRPr="00C121D8" w:rsidRDefault="00F51B5D" w:rsidP="00F51B5D">
      <w:pPr>
        <w:pStyle w:val="1"/>
        <w:numPr>
          <w:ilvl w:val="1"/>
          <w:numId w:val="9"/>
        </w:numPr>
        <w:shd w:val="clear" w:color="auto" w:fill="auto"/>
        <w:tabs>
          <w:tab w:val="left" w:pos="115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75ED" w:rsidRPr="00C121D8">
        <w:rPr>
          <w:sz w:val="24"/>
          <w:szCs w:val="24"/>
        </w:rPr>
        <w:t>Регламент отчета может предусматривать, в том числе, время (продолжительность) для выступления депутата, предоставления права избирателям задать вопросы депутату, ответов депутата на вопросы избирателей, выступления избирателей по отчету, заключительного слова депутата.</w:t>
      </w:r>
    </w:p>
    <w:p w14:paraId="7B943BB5" w14:textId="06D8005B" w:rsidR="00F42A90" w:rsidRPr="00C121D8" w:rsidRDefault="000A01FD" w:rsidP="000A01FD">
      <w:pPr>
        <w:pStyle w:val="1"/>
        <w:numPr>
          <w:ilvl w:val="1"/>
          <w:numId w:val="9"/>
        </w:numPr>
        <w:shd w:val="clear" w:color="auto" w:fill="auto"/>
        <w:tabs>
          <w:tab w:val="left" w:pos="1154"/>
        </w:tabs>
        <w:ind w:firstLine="34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75ED" w:rsidRPr="00C121D8">
        <w:rPr>
          <w:sz w:val="24"/>
          <w:szCs w:val="24"/>
        </w:rPr>
        <w:t>Отчет должен содержать следующую информацию о деятельности депутата:</w:t>
      </w:r>
    </w:p>
    <w:p w14:paraId="00C38F43" w14:textId="3DC199ED" w:rsidR="00F42A90" w:rsidRPr="00C121D8" w:rsidRDefault="001E75ED" w:rsidP="00477E41">
      <w:pPr>
        <w:pStyle w:val="1"/>
        <w:numPr>
          <w:ilvl w:val="0"/>
          <w:numId w:val="5"/>
        </w:numPr>
        <w:shd w:val="clear" w:color="auto" w:fill="auto"/>
        <w:tabs>
          <w:tab w:val="left" w:pos="1082"/>
        </w:tabs>
        <w:ind w:firstLine="709"/>
        <w:jc w:val="both"/>
        <w:rPr>
          <w:sz w:val="24"/>
          <w:szCs w:val="24"/>
        </w:rPr>
      </w:pPr>
      <w:r w:rsidRPr="00C121D8">
        <w:rPr>
          <w:sz w:val="24"/>
          <w:szCs w:val="24"/>
        </w:rPr>
        <w:t xml:space="preserve">об участии в заседаниях </w:t>
      </w:r>
      <w:proofErr w:type="spellStart"/>
      <w:r w:rsidR="00C121D8" w:rsidRPr="00C121D8">
        <w:rPr>
          <w:sz w:val="24"/>
          <w:szCs w:val="24"/>
        </w:rPr>
        <w:t>Енакиевского</w:t>
      </w:r>
      <w:proofErr w:type="spellEnd"/>
      <w:r w:rsidRPr="00C121D8">
        <w:rPr>
          <w:sz w:val="24"/>
          <w:szCs w:val="24"/>
        </w:rPr>
        <w:t xml:space="preserve"> городского совета;</w:t>
      </w:r>
    </w:p>
    <w:p w14:paraId="695B9E3B" w14:textId="3A3941DD" w:rsidR="00F42A90" w:rsidRPr="00C121D8" w:rsidRDefault="001E75ED" w:rsidP="00477E41">
      <w:pPr>
        <w:pStyle w:val="1"/>
        <w:numPr>
          <w:ilvl w:val="0"/>
          <w:numId w:val="5"/>
        </w:numPr>
        <w:shd w:val="clear" w:color="auto" w:fill="auto"/>
        <w:tabs>
          <w:tab w:val="left" w:pos="1051"/>
        </w:tabs>
        <w:ind w:firstLine="709"/>
        <w:jc w:val="both"/>
        <w:rPr>
          <w:sz w:val="24"/>
          <w:szCs w:val="24"/>
        </w:rPr>
      </w:pPr>
      <w:r w:rsidRPr="00C121D8">
        <w:rPr>
          <w:sz w:val="24"/>
          <w:szCs w:val="24"/>
        </w:rPr>
        <w:t xml:space="preserve">об участии в подготовке вопросов для рассмотрения на заседаниях </w:t>
      </w:r>
      <w:proofErr w:type="spellStart"/>
      <w:r w:rsidR="00C121D8" w:rsidRPr="00C121D8">
        <w:rPr>
          <w:sz w:val="24"/>
          <w:szCs w:val="24"/>
        </w:rPr>
        <w:t>Енакиевского</w:t>
      </w:r>
      <w:proofErr w:type="spellEnd"/>
      <w:r w:rsidRPr="00C121D8">
        <w:rPr>
          <w:sz w:val="24"/>
          <w:szCs w:val="24"/>
        </w:rPr>
        <w:t xml:space="preserve"> городского совета;</w:t>
      </w:r>
    </w:p>
    <w:p w14:paraId="7AD233AB" w14:textId="77777777" w:rsidR="00F42A90" w:rsidRPr="00C121D8" w:rsidRDefault="001E75ED" w:rsidP="00477E41">
      <w:pPr>
        <w:pStyle w:val="1"/>
        <w:numPr>
          <w:ilvl w:val="0"/>
          <w:numId w:val="5"/>
        </w:numPr>
        <w:shd w:val="clear" w:color="auto" w:fill="auto"/>
        <w:tabs>
          <w:tab w:val="left" w:pos="1051"/>
        </w:tabs>
        <w:ind w:firstLine="709"/>
        <w:jc w:val="both"/>
        <w:rPr>
          <w:sz w:val="24"/>
          <w:szCs w:val="24"/>
        </w:rPr>
      </w:pPr>
      <w:r w:rsidRPr="00C121D8">
        <w:rPr>
          <w:sz w:val="24"/>
          <w:szCs w:val="24"/>
        </w:rPr>
        <w:t>об участии в работе постоянных комитетов, временных комиссий и иных рабочих органов, в состав которых включен депутат;</w:t>
      </w:r>
    </w:p>
    <w:p w14:paraId="6D15248C" w14:textId="455B22C4" w:rsidR="00F42A90" w:rsidRPr="00C121D8" w:rsidRDefault="001E75ED" w:rsidP="00477E41">
      <w:pPr>
        <w:pStyle w:val="1"/>
        <w:numPr>
          <w:ilvl w:val="0"/>
          <w:numId w:val="5"/>
        </w:numPr>
        <w:shd w:val="clear" w:color="auto" w:fill="auto"/>
        <w:tabs>
          <w:tab w:val="left" w:pos="1051"/>
        </w:tabs>
        <w:ind w:firstLine="709"/>
        <w:jc w:val="both"/>
        <w:rPr>
          <w:sz w:val="24"/>
          <w:szCs w:val="24"/>
        </w:rPr>
      </w:pPr>
      <w:r w:rsidRPr="00C121D8">
        <w:rPr>
          <w:sz w:val="24"/>
          <w:szCs w:val="24"/>
        </w:rPr>
        <w:t xml:space="preserve">о правотворческой деятельности (количестве подготовленных и внесенных проектов решений </w:t>
      </w:r>
      <w:proofErr w:type="spellStart"/>
      <w:r w:rsidR="00C121D8" w:rsidRPr="00C121D8">
        <w:rPr>
          <w:sz w:val="24"/>
          <w:szCs w:val="24"/>
        </w:rPr>
        <w:t>Енакиевского</w:t>
      </w:r>
      <w:proofErr w:type="spellEnd"/>
      <w:r w:rsidRPr="00C121D8">
        <w:rPr>
          <w:sz w:val="24"/>
          <w:szCs w:val="24"/>
        </w:rPr>
        <w:t xml:space="preserve"> городского совета, поправок к ним, результатах их рассмотрения);</w:t>
      </w:r>
    </w:p>
    <w:p w14:paraId="5F2811C2" w14:textId="77777777" w:rsidR="00F42A90" w:rsidRPr="00C121D8" w:rsidRDefault="001E75ED" w:rsidP="00477E41">
      <w:pPr>
        <w:pStyle w:val="1"/>
        <w:numPr>
          <w:ilvl w:val="0"/>
          <w:numId w:val="5"/>
        </w:numPr>
        <w:shd w:val="clear" w:color="auto" w:fill="auto"/>
        <w:tabs>
          <w:tab w:val="left" w:pos="1051"/>
        </w:tabs>
        <w:ind w:firstLine="709"/>
        <w:jc w:val="both"/>
        <w:rPr>
          <w:sz w:val="24"/>
          <w:szCs w:val="24"/>
        </w:rPr>
      </w:pPr>
      <w:r w:rsidRPr="00C121D8">
        <w:rPr>
          <w:sz w:val="24"/>
          <w:szCs w:val="24"/>
        </w:rPr>
        <w:t>о содержании депутатских обращений, депутатских запросов и мер, принятых по ним;</w:t>
      </w:r>
    </w:p>
    <w:p w14:paraId="1F3E25E8" w14:textId="77777777" w:rsidR="00F42A90" w:rsidRPr="00C121D8" w:rsidRDefault="001E75ED" w:rsidP="00477E41">
      <w:pPr>
        <w:pStyle w:val="1"/>
        <w:numPr>
          <w:ilvl w:val="0"/>
          <w:numId w:val="5"/>
        </w:numPr>
        <w:shd w:val="clear" w:color="auto" w:fill="auto"/>
        <w:tabs>
          <w:tab w:val="left" w:pos="1090"/>
        </w:tabs>
        <w:ind w:firstLine="709"/>
        <w:rPr>
          <w:sz w:val="24"/>
          <w:szCs w:val="24"/>
        </w:rPr>
      </w:pPr>
      <w:r w:rsidRPr="00C121D8">
        <w:rPr>
          <w:sz w:val="24"/>
          <w:szCs w:val="24"/>
        </w:rPr>
        <w:t>о проведении личных приемов граждан;</w:t>
      </w:r>
    </w:p>
    <w:p w14:paraId="2E40F45F" w14:textId="77777777" w:rsidR="00F42A90" w:rsidRPr="00C121D8" w:rsidRDefault="001E75ED" w:rsidP="00477E41">
      <w:pPr>
        <w:pStyle w:val="1"/>
        <w:numPr>
          <w:ilvl w:val="0"/>
          <w:numId w:val="5"/>
        </w:numPr>
        <w:shd w:val="clear" w:color="auto" w:fill="auto"/>
        <w:tabs>
          <w:tab w:val="left" w:pos="1051"/>
        </w:tabs>
        <w:ind w:firstLine="709"/>
        <w:jc w:val="both"/>
        <w:rPr>
          <w:sz w:val="24"/>
          <w:szCs w:val="24"/>
        </w:rPr>
      </w:pPr>
      <w:r w:rsidRPr="00C121D8">
        <w:rPr>
          <w:sz w:val="24"/>
          <w:szCs w:val="24"/>
        </w:rPr>
        <w:t>о количестве поступивших и рассмотренных обращений граждан, результатах их рассмотрения;</w:t>
      </w:r>
    </w:p>
    <w:p w14:paraId="0CEBB81B" w14:textId="39578BDB" w:rsidR="00F42A90" w:rsidRPr="00C121D8" w:rsidRDefault="001E75ED" w:rsidP="00477E41">
      <w:pPr>
        <w:pStyle w:val="1"/>
        <w:numPr>
          <w:ilvl w:val="0"/>
          <w:numId w:val="5"/>
        </w:numPr>
        <w:shd w:val="clear" w:color="auto" w:fill="auto"/>
        <w:tabs>
          <w:tab w:val="left" w:pos="1051"/>
        </w:tabs>
        <w:ind w:firstLine="709"/>
        <w:jc w:val="both"/>
        <w:rPr>
          <w:sz w:val="24"/>
          <w:szCs w:val="24"/>
        </w:rPr>
      </w:pPr>
      <w:r w:rsidRPr="00C121D8">
        <w:rPr>
          <w:sz w:val="24"/>
          <w:szCs w:val="24"/>
        </w:rPr>
        <w:t>о взаимодействии с организациями независимо от организационно</w:t>
      </w:r>
      <w:r w:rsidRPr="00C121D8">
        <w:rPr>
          <w:sz w:val="24"/>
          <w:szCs w:val="24"/>
        </w:rPr>
        <w:softHyphen/>
      </w:r>
      <w:r w:rsidR="000A01FD">
        <w:rPr>
          <w:sz w:val="24"/>
          <w:szCs w:val="24"/>
        </w:rPr>
        <w:t>-</w:t>
      </w:r>
      <w:r w:rsidRPr="00C121D8">
        <w:rPr>
          <w:sz w:val="24"/>
          <w:szCs w:val="24"/>
        </w:rPr>
        <w:t>правовой формы собственности, общественными объединениями, находящимися на территории городского округа, органами государственной власти, органами местного самоуправления;</w:t>
      </w:r>
    </w:p>
    <w:p w14:paraId="4A02A43F" w14:textId="77777777" w:rsidR="00F42A90" w:rsidRPr="00C121D8" w:rsidRDefault="001E75ED" w:rsidP="00477E41">
      <w:pPr>
        <w:pStyle w:val="1"/>
        <w:numPr>
          <w:ilvl w:val="0"/>
          <w:numId w:val="5"/>
        </w:numPr>
        <w:shd w:val="clear" w:color="auto" w:fill="auto"/>
        <w:tabs>
          <w:tab w:val="left" w:pos="1094"/>
        </w:tabs>
        <w:ind w:firstLine="709"/>
        <w:rPr>
          <w:sz w:val="24"/>
          <w:szCs w:val="24"/>
        </w:rPr>
      </w:pPr>
      <w:r w:rsidRPr="00C121D8">
        <w:rPr>
          <w:sz w:val="24"/>
          <w:szCs w:val="24"/>
        </w:rPr>
        <w:t>об иных формах депутатской деятельности.</w:t>
      </w:r>
    </w:p>
    <w:p w14:paraId="6263E6D1" w14:textId="65026443" w:rsidR="00F42A90" w:rsidRPr="00C121D8" w:rsidRDefault="000A01FD" w:rsidP="000A01FD">
      <w:pPr>
        <w:pStyle w:val="1"/>
        <w:numPr>
          <w:ilvl w:val="1"/>
          <w:numId w:val="9"/>
        </w:numPr>
        <w:shd w:val="clear" w:color="auto" w:fill="auto"/>
        <w:tabs>
          <w:tab w:val="left" w:pos="1169"/>
        </w:tabs>
        <w:spacing w:after="300"/>
        <w:ind w:firstLine="34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75ED" w:rsidRPr="00C121D8">
        <w:rPr>
          <w:sz w:val="24"/>
          <w:szCs w:val="24"/>
        </w:rPr>
        <w:t>Отчет не может носить агитационный характер.</w:t>
      </w:r>
    </w:p>
    <w:p w14:paraId="2D9AC947" w14:textId="21F553B4" w:rsidR="00F42A90" w:rsidRPr="000A01FD" w:rsidRDefault="000A01FD" w:rsidP="00477E41">
      <w:pPr>
        <w:pStyle w:val="22"/>
        <w:keepNext/>
        <w:keepLines/>
        <w:shd w:val="clear" w:color="auto" w:fill="auto"/>
        <w:spacing w:line="254" w:lineRule="auto"/>
        <w:ind w:firstLine="709"/>
        <w:rPr>
          <w:b w:val="0"/>
          <w:bCs w:val="0"/>
          <w:sz w:val="24"/>
          <w:szCs w:val="24"/>
        </w:rPr>
      </w:pPr>
      <w:bookmarkStart w:id="8" w:name="bookmark10"/>
      <w:bookmarkStart w:id="9" w:name="bookmark11"/>
      <w:r>
        <w:rPr>
          <w:b w:val="0"/>
          <w:bCs w:val="0"/>
          <w:sz w:val="24"/>
          <w:szCs w:val="24"/>
        </w:rPr>
        <w:t>5</w:t>
      </w:r>
      <w:r w:rsidR="001E75ED" w:rsidRPr="000A01FD">
        <w:rPr>
          <w:b w:val="0"/>
          <w:bCs w:val="0"/>
          <w:sz w:val="24"/>
          <w:szCs w:val="24"/>
        </w:rPr>
        <w:t>. Оформление документов по отчету</w:t>
      </w:r>
      <w:bookmarkEnd w:id="8"/>
      <w:bookmarkEnd w:id="9"/>
    </w:p>
    <w:p w14:paraId="26286B1B" w14:textId="3EC49414" w:rsidR="00F42A90" w:rsidRPr="00C121D8" w:rsidRDefault="000A01FD" w:rsidP="000A01FD">
      <w:pPr>
        <w:pStyle w:val="1"/>
        <w:numPr>
          <w:ilvl w:val="1"/>
          <w:numId w:val="10"/>
        </w:numPr>
        <w:shd w:val="clear" w:color="auto" w:fill="auto"/>
        <w:tabs>
          <w:tab w:val="left" w:pos="1176"/>
        </w:tabs>
        <w:spacing w:line="254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75ED" w:rsidRPr="00C121D8">
        <w:rPr>
          <w:sz w:val="24"/>
          <w:szCs w:val="24"/>
        </w:rPr>
        <w:t xml:space="preserve">Отчет о деятельности депутата на бумажном носителе направляется в аппарат </w:t>
      </w:r>
      <w:proofErr w:type="spellStart"/>
      <w:r w:rsidR="00C121D8" w:rsidRPr="00C121D8">
        <w:rPr>
          <w:sz w:val="24"/>
          <w:szCs w:val="24"/>
        </w:rPr>
        <w:t>Енакиевского</w:t>
      </w:r>
      <w:proofErr w:type="spellEnd"/>
      <w:r w:rsidR="001E75ED" w:rsidRPr="00C121D8">
        <w:rPr>
          <w:sz w:val="24"/>
          <w:szCs w:val="24"/>
        </w:rPr>
        <w:t xml:space="preserve"> городского совета с сопроводительным письмом на имя председателя </w:t>
      </w:r>
      <w:proofErr w:type="spellStart"/>
      <w:r w:rsidR="00C121D8" w:rsidRPr="00C121D8">
        <w:rPr>
          <w:sz w:val="24"/>
          <w:szCs w:val="24"/>
        </w:rPr>
        <w:t>Енакиевского</w:t>
      </w:r>
      <w:proofErr w:type="spellEnd"/>
      <w:r w:rsidR="001E75ED" w:rsidRPr="00C121D8">
        <w:rPr>
          <w:sz w:val="24"/>
          <w:szCs w:val="24"/>
        </w:rPr>
        <w:t xml:space="preserve"> городского совета не позднее чем через 7 рабочих дней после проведения отчета.</w:t>
      </w:r>
    </w:p>
    <w:p w14:paraId="77A1BB21" w14:textId="3992B85E" w:rsidR="00F42A90" w:rsidRPr="00C121D8" w:rsidRDefault="001E75ED" w:rsidP="000A01FD">
      <w:pPr>
        <w:pStyle w:val="1"/>
        <w:numPr>
          <w:ilvl w:val="1"/>
          <w:numId w:val="10"/>
        </w:numPr>
        <w:shd w:val="clear" w:color="auto" w:fill="auto"/>
        <w:tabs>
          <w:tab w:val="left" w:pos="1176"/>
        </w:tabs>
        <w:spacing w:line="254" w:lineRule="auto"/>
        <w:ind w:left="0" w:firstLine="709"/>
        <w:jc w:val="both"/>
        <w:rPr>
          <w:sz w:val="24"/>
          <w:szCs w:val="24"/>
        </w:rPr>
      </w:pPr>
      <w:r w:rsidRPr="00C121D8">
        <w:rPr>
          <w:sz w:val="24"/>
          <w:szCs w:val="24"/>
        </w:rPr>
        <w:t xml:space="preserve">Отчеты хранятся в течение всего срока полномочий </w:t>
      </w:r>
      <w:proofErr w:type="spellStart"/>
      <w:r w:rsidR="00C121D8" w:rsidRPr="00C121D8">
        <w:rPr>
          <w:sz w:val="24"/>
          <w:szCs w:val="24"/>
        </w:rPr>
        <w:t>Енакиевского</w:t>
      </w:r>
      <w:proofErr w:type="spellEnd"/>
      <w:r w:rsidRPr="00C121D8">
        <w:rPr>
          <w:sz w:val="24"/>
          <w:szCs w:val="24"/>
        </w:rPr>
        <w:t xml:space="preserve"> городского совета текущего созыва.</w:t>
      </w:r>
    </w:p>
    <w:p w14:paraId="1294D667" w14:textId="6A6AC770" w:rsidR="00F42A90" w:rsidRPr="00C121D8" w:rsidRDefault="001E75ED" w:rsidP="000A01FD">
      <w:pPr>
        <w:pStyle w:val="1"/>
        <w:numPr>
          <w:ilvl w:val="1"/>
          <w:numId w:val="10"/>
        </w:numPr>
        <w:shd w:val="clear" w:color="auto" w:fill="auto"/>
        <w:tabs>
          <w:tab w:val="left" w:pos="1176"/>
        </w:tabs>
        <w:spacing w:after="160" w:line="254" w:lineRule="auto"/>
        <w:ind w:left="0" w:firstLine="709"/>
        <w:jc w:val="both"/>
        <w:rPr>
          <w:sz w:val="24"/>
          <w:szCs w:val="24"/>
        </w:rPr>
      </w:pPr>
      <w:r w:rsidRPr="00C121D8">
        <w:rPr>
          <w:sz w:val="24"/>
          <w:szCs w:val="24"/>
        </w:rPr>
        <w:t xml:space="preserve">Отчет депутата </w:t>
      </w:r>
      <w:proofErr w:type="spellStart"/>
      <w:r w:rsidR="00C121D8" w:rsidRPr="00C121D8">
        <w:rPr>
          <w:sz w:val="24"/>
          <w:szCs w:val="24"/>
        </w:rPr>
        <w:t>Енакиевского</w:t>
      </w:r>
      <w:proofErr w:type="spellEnd"/>
      <w:r w:rsidRPr="00C121D8">
        <w:rPr>
          <w:sz w:val="24"/>
          <w:szCs w:val="24"/>
        </w:rPr>
        <w:t xml:space="preserve"> городского совета размещается на официальном сайте городского округа.</w:t>
      </w:r>
    </w:p>
    <w:sectPr w:rsidR="00F42A90" w:rsidRPr="00C121D8" w:rsidSect="005B1A9E">
      <w:headerReference w:type="default" r:id="rId9"/>
      <w:pgSz w:w="12240" w:h="15840" w:code="1"/>
      <w:pgMar w:top="1133" w:right="827" w:bottom="904" w:left="1325" w:header="0" w:footer="47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5C4DC3" w14:textId="77777777" w:rsidR="00EE6F2E" w:rsidRDefault="00EE6F2E">
      <w:r>
        <w:separator/>
      </w:r>
    </w:p>
  </w:endnote>
  <w:endnote w:type="continuationSeparator" w:id="0">
    <w:p w14:paraId="68364656" w14:textId="77777777" w:rsidR="00EE6F2E" w:rsidRDefault="00EE6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960473" w14:textId="77777777" w:rsidR="00EE6F2E" w:rsidRDefault="00EE6F2E"/>
  </w:footnote>
  <w:footnote w:type="continuationSeparator" w:id="0">
    <w:p w14:paraId="10EC961C" w14:textId="77777777" w:rsidR="00EE6F2E" w:rsidRDefault="00EE6F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1ED1FD" w14:textId="77777777" w:rsidR="00F42A90" w:rsidRDefault="001E75E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1" behindDoc="1" locked="0" layoutInCell="1" allowOverlap="1" wp14:anchorId="70EABD1E" wp14:editId="786622DA">
              <wp:simplePos x="0" y="0"/>
              <wp:positionH relativeFrom="page">
                <wp:posOffset>3866515</wp:posOffset>
              </wp:positionH>
              <wp:positionV relativeFrom="page">
                <wp:posOffset>522605</wp:posOffset>
              </wp:positionV>
              <wp:extent cx="47625" cy="8890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625" cy="889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15B1141" w14:textId="608D8E74" w:rsidR="00F42A90" w:rsidRDefault="00F42A90">
                          <w:pPr>
                            <w:pStyle w:val="24"/>
                            <w:shd w:val="clear" w:color="auto" w:fill="auto"/>
                            <w:rPr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EABD1E" id="_x0000_t202" coordsize="21600,21600" o:spt="202" path="m,l,21600r21600,l21600,xe">
              <v:stroke joinstyle="miter"/>
              <v:path gradientshapeok="t" o:connecttype="rect"/>
            </v:shapetype>
            <v:shape id="Shape 13" o:spid="_x0000_s1026" type="#_x0000_t202" style="position:absolute;margin-left:304.45pt;margin-top:41.15pt;width:3.75pt;height:7pt;z-index:-440401789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" filled="f" stroked="f">
              <v:textbox style="mso-fit-shape-to-text:t" inset="0,0,0,0">
                <w:txbxContent>
                  <w:p w14:paraId="715B1141" w14:textId="608D8E74" w:rsidR="00F42A90" w:rsidRDefault="00F42A90">
                    <w:pPr>
                      <w:pStyle w:val="24"/>
                      <w:shd w:val="clear" w:color="auto" w:fill="auto"/>
                      <w:rPr>
                        <w:sz w:val="19"/>
                        <w:szCs w:val="19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4457D5"/>
    <w:multiLevelType w:val="multilevel"/>
    <w:tmpl w:val="7284C2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04773F8"/>
    <w:multiLevelType w:val="multilevel"/>
    <w:tmpl w:val="8B1AF85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44E07B3"/>
    <w:multiLevelType w:val="multilevel"/>
    <w:tmpl w:val="87181B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2732E0"/>
    <w:multiLevelType w:val="multilevel"/>
    <w:tmpl w:val="DF2A0DE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E9013AE"/>
    <w:multiLevelType w:val="multilevel"/>
    <w:tmpl w:val="420ADC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0D944AD"/>
    <w:multiLevelType w:val="multilevel"/>
    <w:tmpl w:val="E03035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3E84DA2"/>
    <w:multiLevelType w:val="multilevel"/>
    <w:tmpl w:val="248C83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ED1381"/>
    <w:multiLevelType w:val="multilevel"/>
    <w:tmpl w:val="B000A2D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80640F3"/>
    <w:multiLevelType w:val="multilevel"/>
    <w:tmpl w:val="C10222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B0E3A61"/>
    <w:multiLevelType w:val="multilevel"/>
    <w:tmpl w:val="1D824C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5"/>
  </w:num>
  <w:num w:numId="5">
    <w:abstractNumId w:val="9"/>
  </w:num>
  <w:num w:numId="6">
    <w:abstractNumId w:val="8"/>
  </w:num>
  <w:num w:numId="7">
    <w:abstractNumId w:val="0"/>
  </w:num>
  <w:num w:numId="8">
    <w:abstractNumId w:val="4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A90"/>
    <w:rsid w:val="000A01FD"/>
    <w:rsid w:val="001E75ED"/>
    <w:rsid w:val="00296DA9"/>
    <w:rsid w:val="00417413"/>
    <w:rsid w:val="00477E41"/>
    <w:rsid w:val="004F2BAE"/>
    <w:rsid w:val="005B1A9E"/>
    <w:rsid w:val="00606D05"/>
    <w:rsid w:val="006450EA"/>
    <w:rsid w:val="006622F1"/>
    <w:rsid w:val="00733FC9"/>
    <w:rsid w:val="00C121D8"/>
    <w:rsid w:val="00DA7634"/>
    <w:rsid w:val="00EE6F2E"/>
    <w:rsid w:val="00F42A90"/>
    <w:rsid w:val="00F5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F16322"/>
  <w15:docId w15:val="{C9BC24AD-7094-4522-8CD0-435E8E0CA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lang w:val="en-US" w:eastAsia="en-US" w:bidi="en-US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259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Другое"/>
    <w:basedOn w:val="a"/>
    <w:link w:val="a4"/>
    <w:pPr>
      <w:shd w:val="clear" w:color="auto" w:fill="FFFFFF"/>
      <w:spacing w:line="259" w:lineRule="auto"/>
      <w:ind w:firstLine="400"/>
    </w:pPr>
    <w:rPr>
      <w:rFonts w:ascii="Times New Roman" w:eastAsia="Times New Roman" w:hAnsi="Times New Roman" w:cs="Times New Roman"/>
      <w:sz w:val="26"/>
      <w:szCs w:val="26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300" w:line="259" w:lineRule="auto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4">
    <w:name w:val="Колонтитул (2)"/>
    <w:basedOn w:val="a"/>
    <w:link w:val="23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C121D8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B1A9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B1A9E"/>
    <w:rPr>
      <w:color w:val="000000"/>
    </w:rPr>
  </w:style>
  <w:style w:type="paragraph" w:styleId="a9">
    <w:name w:val="footer"/>
    <w:basedOn w:val="a"/>
    <w:link w:val="aa"/>
    <w:uiPriority w:val="99"/>
    <w:unhideWhenUsed/>
    <w:rsid w:val="005B1A9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B1A9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snpa-dnr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BBFE2-BD8B-432E-A239-987FEDBA2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913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9</cp:revision>
  <cp:lastPrinted>2024-12-19T14:08:00Z</cp:lastPrinted>
  <dcterms:created xsi:type="dcterms:W3CDTF">2024-12-19T12:31:00Z</dcterms:created>
  <dcterms:modified xsi:type="dcterms:W3CDTF">2025-02-05T13:03:00Z</dcterms:modified>
</cp:coreProperties>
</file>