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5F1D" w14:textId="14CBFB34" w:rsidR="00F70252" w:rsidRPr="00A41B30" w:rsidRDefault="00A41B30" w:rsidP="00F70252">
      <w:pPr>
        <w:ind w:left="446" w:right="456"/>
        <w:jc w:val="center"/>
        <w:rPr>
          <w:sz w:val="28"/>
          <w:szCs w:val="28"/>
        </w:rPr>
      </w:pPr>
      <w:r>
        <w:rPr>
          <w:noProof/>
        </w:rPr>
        <w:t xml:space="preserve">                                               </w:t>
      </w:r>
      <w:r>
        <w:rPr>
          <w:noProof/>
        </w:rPr>
        <w:tab/>
      </w:r>
      <w:r w:rsidR="006F069A" w:rsidRPr="00CE431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2590D09" wp14:editId="53783CD0">
            <wp:extent cx="739140" cy="6019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8C7D358" w14:textId="77777777" w:rsidR="00F70252" w:rsidRPr="00870626" w:rsidRDefault="00F70252" w:rsidP="00F70252">
      <w:pPr>
        <w:ind w:left="446" w:right="456"/>
        <w:jc w:val="center"/>
        <w:rPr>
          <w:b/>
          <w:bCs/>
          <w:sz w:val="2"/>
          <w:szCs w:val="2"/>
        </w:rPr>
      </w:pPr>
    </w:p>
    <w:p w14:paraId="1C2F49AB" w14:textId="77777777" w:rsidR="00F70252" w:rsidRPr="00870626" w:rsidRDefault="00F70252" w:rsidP="00F70252">
      <w:pPr>
        <w:ind w:left="446" w:right="456"/>
        <w:jc w:val="center"/>
        <w:rPr>
          <w:b/>
          <w:sz w:val="6"/>
          <w:szCs w:val="6"/>
          <w:lang w:val="uk-UA"/>
        </w:rPr>
      </w:pPr>
    </w:p>
    <w:p w14:paraId="5D29D752" w14:textId="2E654B0F" w:rsidR="00F70252" w:rsidRPr="00870626" w:rsidRDefault="00F70252" w:rsidP="00F70252">
      <w:pPr>
        <w:ind w:left="446" w:right="456"/>
        <w:jc w:val="center"/>
        <w:rPr>
          <w:b/>
          <w:sz w:val="24"/>
          <w:szCs w:val="24"/>
          <w:lang w:val="uk-UA"/>
        </w:rPr>
      </w:pPr>
      <w:r w:rsidRPr="00870626">
        <w:rPr>
          <w:b/>
          <w:sz w:val="24"/>
          <w:szCs w:val="24"/>
          <w:lang w:val="uk-UA"/>
        </w:rPr>
        <w:t>ЕНАКИЕВСКИЙ ГОРОДСКОЙ СОВЕТ</w:t>
      </w:r>
    </w:p>
    <w:p w14:paraId="29365974" w14:textId="77777777" w:rsidR="00F70252" w:rsidRPr="00B2676B" w:rsidRDefault="00F70252" w:rsidP="00F70252">
      <w:pPr>
        <w:ind w:left="446" w:right="456"/>
        <w:jc w:val="center"/>
        <w:rPr>
          <w:sz w:val="10"/>
          <w:szCs w:val="10"/>
          <w:lang w:val="uk-UA"/>
        </w:rPr>
      </w:pPr>
    </w:p>
    <w:p w14:paraId="251289DD" w14:textId="77777777" w:rsidR="00F70252" w:rsidRPr="00870626" w:rsidRDefault="00F70252" w:rsidP="00F70252">
      <w:pPr>
        <w:shd w:val="clear" w:color="auto" w:fill="FFFFFF"/>
        <w:jc w:val="center"/>
        <w:rPr>
          <w:b/>
          <w:bCs/>
          <w:sz w:val="24"/>
          <w:szCs w:val="24"/>
          <w:lang w:val="uk-UA"/>
        </w:rPr>
      </w:pPr>
      <w:r w:rsidRPr="00870626">
        <w:rPr>
          <w:b/>
          <w:bCs/>
          <w:sz w:val="24"/>
          <w:szCs w:val="24"/>
          <w:lang w:val="uk-UA"/>
        </w:rPr>
        <w:t>ДОНЕЦКОЙ НАРОДНОЙ РЕСПУБЛИКИ</w:t>
      </w:r>
    </w:p>
    <w:p w14:paraId="533FAB24" w14:textId="77777777" w:rsidR="00F70252" w:rsidRPr="00B2676B" w:rsidRDefault="00F70252" w:rsidP="00F70252">
      <w:pPr>
        <w:shd w:val="clear" w:color="auto" w:fill="FFFFFF"/>
        <w:jc w:val="center"/>
        <w:rPr>
          <w:b/>
          <w:bCs/>
          <w:sz w:val="6"/>
          <w:szCs w:val="6"/>
          <w:lang w:val="uk-UA"/>
        </w:rPr>
      </w:pPr>
    </w:p>
    <w:p w14:paraId="4C956556" w14:textId="77777777" w:rsidR="00F70252" w:rsidRPr="00870626" w:rsidRDefault="00F70252" w:rsidP="00F7025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870626">
        <w:rPr>
          <w:b/>
          <w:bCs/>
          <w:sz w:val="28"/>
          <w:szCs w:val="28"/>
          <w:lang w:val="uk-UA"/>
        </w:rPr>
        <w:t>Р Е Ш Е Н И Е</w:t>
      </w:r>
    </w:p>
    <w:p w14:paraId="04B8F54E" w14:textId="41607258" w:rsidR="004C478F" w:rsidRDefault="004C478F" w:rsidP="004C478F">
      <w:pPr>
        <w:shd w:val="clear" w:color="auto" w:fill="FFFFFF"/>
        <w:tabs>
          <w:tab w:val="left" w:pos="2977"/>
        </w:tabs>
        <w:jc w:val="both"/>
        <w:rPr>
          <w:b/>
          <w:bCs/>
          <w:sz w:val="24"/>
          <w:szCs w:val="24"/>
          <w:lang w:val="uk-UA"/>
        </w:rPr>
      </w:pPr>
      <w:r w:rsidRPr="004C478F">
        <w:rPr>
          <w:b/>
          <w:bCs/>
          <w:sz w:val="24"/>
          <w:szCs w:val="24"/>
          <w:lang w:val="uk-UA"/>
        </w:rPr>
        <w:t>____  _________________</w:t>
      </w:r>
      <w:r w:rsidRPr="004C478F">
        <w:rPr>
          <w:b/>
          <w:bCs/>
          <w:sz w:val="24"/>
          <w:szCs w:val="24"/>
          <w:lang w:val="uk-UA"/>
        </w:rPr>
        <w:tab/>
        <w:t xml:space="preserve">            </w:t>
      </w:r>
      <w:r w:rsidRPr="004C478F">
        <w:rPr>
          <w:b/>
          <w:bCs/>
          <w:sz w:val="24"/>
          <w:szCs w:val="24"/>
          <w:lang w:val="uk-UA"/>
        </w:rPr>
        <w:tab/>
      </w:r>
      <w:r w:rsidRPr="004C478F">
        <w:rPr>
          <w:b/>
          <w:bCs/>
          <w:sz w:val="24"/>
          <w:szCs w:val="24"/>
          <w:lang w:val="uk-UA"/>
        </w:rPr>
        <w:tab/>
      </w:r>
      <w:r w:rsidRPr="004C478F">
        <w:rPr>
          <w:b/>
          <w:bCs/>
          <w:sz w:val="24"/>
          <w:szCs w:val="24"/>
          <w:lang w:val="uk-UA"/>
        </w:rPr>
        <w:tab/>
        <w:t xml:space="preserve">      </w:t>
      </w:r>
      <w:r w:rsidRPr="004C478F">
        <w:rPr>
          <w:b/>
          <w:bCs/>
          <w:sz w:val="24"/>
          <w:szCs w:val="24"/>
          <w:lang w:val="uk-UA"/>
        </w:rPr>
        <w:tab/>
        <w:t xml:space="preserve">      </w:t>
      </w:r>
      <w:r w:rsidR="00065BB3">
        <w:rPr>
          <w:b/>
          <w:bCs/>
          <w:sz w:val="24"/>
          <w:szCs w:val="24"/>
          <w:lang w:val="uk-UA"/>
        </w:rPr>
        <w:tab/>
      </w:r>
      <w:r w:rsidR="00065BB3">
        <w:rPr>
          <w:b/>
          <w:bCs/>
          <w:sz w:val="24"/>
          <w:szCs w:val="24"/>
          <w:lang w:val="uk-UA"/>
        </w:rPr>
        <w:tab/>
      </w:r>
      <w:r w:rsidRPr="004C478F">
        <w:rPr>
          <w:b/>
          <w:bCs/>
          <w:sz w:val="24"/>
          <w:szCs w:val="24"/>
          <w:lang w:val="uk-UA"/>
        </w:rPr>
        <w:t>№__________</w:t>
      </w:r>
    </w:p>
    <w:p w14:paraId="1AE13B6C" w14:textId="77777777" w:rsidR="006F069A" w:rsidRPr="004C478F" w:rsidRDefault="006F069A" w:rsidP="004C478F">
      <w:pPr>
        <w:shd w:val="clear" w:color="auto" w:fill="FFFFFF"/>
        <w:tabs>
          <w:tab w:val="left" w:pos="2977"/>
        </w:tabs>
        <w:jc w:val="both"/>
        <w:rPr>
          <w:b/>
          <w:bCs/>
          <w:sz w:val="24"/>
          <w:szCs w:val="24"/>
          <w:lang w:val="uk-UA"/>
        </w:rPr>
      </w:pPr>
    </w:p>
    <w:p w14:paraId="39ABAD44" w14:textId="213984F5" w:rsidR="00F70252" w:rsidRDefault="00F70252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F51CE3">
        <w:rPr>
          <w:b/>
          <w:bCs/>
          <w:sz w:val="24"/>
          <w:szCs w:val="24"/>
          <w:lang w:val="uk-UA"/>
        </w:rPr>
        <w:t>Енакиево</w:t>
      </w:r>
      <w:proofErr w:type="spellEnd"/>
    </w:p>
    <w:p w14:paraId="36AE7616" w14:textId="5DF4E91E" w:rsidR="006F069A" w:rsidRDefault="006F069A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4EB0BEF5" w14:textId="77777777" w:rsidR="00F73C17" w:rsidRPr="00F51CE3" w:rsidRDefault="00F73C17" w:rsidP="00C3457A">
      <w:pPr>
        <w:shd w:val="clear" w:color="auto" w:fill="FFFFFF"/>
        <w:tabs>
          <w:tab w:val="left" w:pos="2977"/>
        </w:tabs>
        <w:rPr>
          <w:b/>
          <w:bCs/>
          <w:sz w:val="24"/>
          <w:szCs w:val="24"/>
          <w:lang w:val="uk-UA"/>
        </w:rPr>
      </w:pPr>
    </w:p>
    <w:p w14:paraId="0A22D216" w14:textId="77777777" w:rsidR="00F70252" w:rsidRPr="00870626" w:rsidRDefault="00F70252" w:rsidP="00F70252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50F52719" w14:textId="77777777" w:rsidR="00606442" w:rsidRDefault="00244D5A" w:rsidP="00335F25">
      <w:pPr>
        <w:widowControl/>
        <w:shd w:val="clear" w:color="auto" w:fill="FFFFFF"/>
        <w:autoSpaceDE/>
        <w:autoSpaceDN/>
        <w:adjustRightInd/>
        <w:jc w:val="center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8C5F2D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Об обращении </w:t>
      </w:r>
      <w:proofErr w:type="spellStart"/>
      <w:r w:rsidRPr="008C5F2D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Енакиевского</w:t>
      </w:r>
      <w:proofErr w:type="spellEnd"/>
      <w:r w:rsidRPr="008C5F2D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 городского совета Донецкой Народной Республики в Народный </w:t>
      </w:r>
      <w:r w:rsidR="007A57F1" w:rsidRPr="008C5F2D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</w:t>
      </w:r>
      <w:r w:rsidRPr="008C5F2D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овет Донецкой Народной </w:t>
      </w:r>
      <w:r w:rsidR="007A57F1" w:rsidRPr="008C5F2D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</w:t>
      </w:r>
      <w:r w:rsidRPr="008C5F2D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еспублики с предложением об инициировании внесения изменений в Закон Донецкой Народной Республики «Об административных правонарушениях в Донецкой Народной Республике от 12.07.2024 №91-РЗ </w:t>
      </w:r>
    </w:p>
    <w:p w14:paraId="63CD44E4" w14:textId="7612F95C" w:rsidR="00335F25" w:rsidRPr="008C5F2D" w:rsidRDefault="00244D5A" w:rsidP="00335F25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  <w:r w:rsidRPr="008C5F2D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(в редакции от 08.10.2024)</w:t>
      </w:r>
    </w:p>
    <w:p w14:paraId="19FD609D" w14:textId="237ACA65" w:rsidR="00335F25" w:rsidRPr="008C5F2D" w:rsidRDefault="00335F25" w:rsidP="00335F25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</w:p>
    <w:p w14:paraId="38B34E92" w14:textId="77777777" w:rsidR="008C5F2D" w:rsidRPr="008C5F2D" w:rsidRDefault="008C5F2D" w:rsidP="00335F25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</w:p>
    <w:p w14:paraId="29A4D627" w14:textId="56D05218" w:rsidR="000B194E" w:rsidRPr="008C5F2D" w:rsidRDefault="00335F25" w:rsidP="008D1410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4"/>
          <w:szCs w:val="24"/>
        </w:rPr>
      </w:pPr>
      <w:r w:rsidRPr="008C5F2D">
        <w:rPr>
          <w:sz w:val="24"/>
          <w:szCs w:val="24"/>
        </w:rPr>
        <w:t xml:space="preserve">В соответствии </w:t>
      </w:r>
      <w:r w:rsidR="00244D5A" w:rsidRPr="008C5F2D">
        <w:rPr>
          <w:sz w:val="24"/>
          <w:szCs w:val="24"/>
        </w:rPr>
        <w:t xml:space="preserve">со статьей </w:t>
      </w:r>
      <w:r w:rsidR="007A57F1" w:rsidRPr="008C5F2D">
        <w:rPr>
          <w:sz w:val="24"/>
          <w:szCs w:val="24"/>
        </w:rPr>
        <w:t>26</w:t>
      </w:r>
      <w:r w:rsidRPr="008C5F2D">
        <w:rPr>
          <w:sz w:val="24"/>
          <w:szCs w:val="24"/>
        </w:rPr>
        <w:t xml:space="preserve"> Устав</w:t>
      </w:r>
      <w:r w:rsidR="007A57F1" w:rsidRPr="008C5F2D">
        <w:rPr>
          <w:sz w:val="24"/>
          <w:szCs w:val="24"/>
        </w:rPr>
        <w:t>а</w:t>
      </w:r>
      <w:r w:rsidRPr="008C5F2D">
        <w:rPr>
          <w:sz w:val="24"/>
          <w:szCs w:val="24"/>
        </w:rPr>
        <w:t xml:space="preserve"> муниципального образования городской округ Енакиево Донецкой Народной Республики, принятым решением </w:t>
      </w:r>
      <w:proofErr w:type="spellStart"/>
      <w:r w:rsidRPr="008C5F2D">
        <w:rPr>
          <w:sz w:val="24"/>
          <w:szCs w:val="24"/>
        </w:rPr>
        <w:t>Енакиевского</w:t>
      </w:r>
      <w:proofErr w:type="spellEnd"/>
      <w:r w:rsidRPr="008C5F2D">
        <w:rPr>
          <w:sz w:val="24"/>
          <w:szCs w:val="24"/>
        </w:rPr>
        <w:t xml:space="preserve"> городского совета Донецкой Народной Республики от 25</w:t>
      </w:r>
      <w:r w:rsidR="00377E14" w:rsidRPr="008C5F2D">
        <w:rPr>
          <w:sz w:val="24"/>
          <w:szCs w:val="24"/>
        </w:rPr>
        <w:t xml:space="preserve"> октября </w:t>
      </w:r>
      <w:r w:rsidRPr="008C5F2D">
        <w:rPr>
          <w:sz w:val="24"/>
          <w:szCs w:val="24"/>
        </w:rPr>
        <w:t>2023</w:t>
      </w:r>
      <w:r w:rsidR="00377E14" w:rsidRPr="008C5F2D">
        <w:rPr>
          <w:sz w:val="24"/>
          <w:szCs w:val="24"/>
        </w:rPr>
        <w:t xml:space="preserve"> года </w:t>
      </w:r>
      <w:r w:rsidRPr="008C5F2D">
        <w:rPr>
          <w:sz w:val="24"/>
          <w:szCs w:val="24"/>
        </w:rPr>
        <w:t xml:space="preserve"> № 1/4-19, </w:t>
      </w:r>
      <w:proofErr w:type="spellStart"/>
      <w:r w:rsidR="000B194E" w:rsidRPr="008C5F2D">
        <w:rPr>
          <w:sz w:val="24"/>
          <w:szCs w:val="24"/>
          <w:lang w:bidi="ru-RU"/>
        </w:rPr>
        <w:t>Енакиевский</w:t>
      </w:r>
      <w:proofErr w:type="spellEnd"/>
      <w:r w:rsidR="000B194E" w:rsidRPr="008C5F2D">
        <w:rPr>
          <w:sz w:val="24"/>
          <w:szCs w:val="24"/>
          <w:lang w:bidi="ru-RU"/>
        </w:rPr>
        <w:t xml:space="preserve"> городской совет Донецкой Народной Республи</w:t>
      </w:r>
      <w:r w:rsidR="008D1410" w:rsidRPr="008C5F2D">
        <w:rPr>
          <w:sz w:val="24"/>
          <w:szCs w:val="24"/>
          <w:lang w:bidi="ru-RU"/>
        </w:rPr>
        <w:t>ки</w:t>
      </w:r>
    </w:p>
    <w:p w14:paraId="59B11546" w14:textId="77777777" w:rsidR="000B194E" w:rsidRPr="008C5F2D" w:rsidRDefault="000B194E" w:rsidP="000B194E">
      <w:pPr>
        <w:pStyle w:val="1"/>
        <w:rPr>
          <w:sz w:val="24"/>
          <w:szCs w:val="24"/>
          <w:lang w:eastAsia="ru-RU" w:bidi="ru-RU"/>
        </w:rPr>
      </w:pPr>
    </w:p>
    <w:p w14:paraId="33B8672B" w14:textId="4599653D" w:rsidR="000B194E" w:rsidRPr="008C5F2D" w:rsidRDefault="000B194E" w:rsidP="000B194E">
      <w:pPr>
        <w:pStyle w:val="1"/>
        <w:rPr>
          <w:color w:val="000000"/>
          <w:sz w:val="24"/>
          <w:szCs w:val="24"/>
          <w:lang w:eastAsia="ru-RU" w:bidi="ru-RU"/>
        </w:rPr>
      </w:pPr>
      <w:r w:rsidRPr="008C5F2D">
        <w:rPr>
          <w:color w:val="000000"/>
          <w:sz w:val="24"/>
          <w:szCs w:val="24"/>
          <w:lang w:eastAsia="ru-RU" w:bidi="ru-RU"/>
        </w:rPr>
        <w:t>Р</w:t>
      </w:r>
      <w:r w:rsidR="00472E54" w:rsidRPr="008C5F2D">
        <w:rPr>
          <w:color w:val="000000"/>
          <w:sz w:val="24"/>
          <w:szCs w:val="24"/>
          <w:lang w:eastAsia="ru-RU" w:bidi="ru-RU"/>
        </w:rPr>
        <w:t xml:space="preserve"> </w:t>
      </w:r>
      <w:r w:rsidRPr="008C5F2D">
        <w:rPr>
          <w:color w:val="000000"/>
          <w:sz w:val="24"/>
          <w:szCs w:val="24"/>
          <w:lang w:eastAsia="ru-RU" w:bidi="ru-RU"/>
        </w:rPr>
        <w:t>Е</w:t>
      </w:r>
      <w:r w:rsidR="00472E54" w:rsidRPr="008C5F2D">
        <w:rPr>
          <w:color w:val="000000"/>
          <w:sz w:val="24"/>
          <w:szCs w:val="24"/>
          <w:lang w:eastAsia="ru-RU" w:bidi="ru-RU"/>
        </w:rPr>
        <w:t xml:space="preserve"> </w:t>
      </w:r>
      <w:r w:rsidRPr="008C5F2D">
        <w:rPr>
          <w:color w:val="000000"/>
          <w:sz w:val="24"/>
          <w:szCs w:val="24"/>
          <w:lang w:eastAsia="ru-RU" w:bidi="ru-RU"/>
        </w:rPr>
        <w:t>Ш</w:t>
      </w:r>
      <w:r w:rsidR="00472E54" w:rsidRPr="008C5F2D">
        <w:rPr>
          <w:color w:val="000000"/>
          <w:sz w:val="24"/>
          <w:szCs w:val="24"/>
          <w:lang w:eastAsia="ru-RU" w:bidi="ru-RU"/>
        </w:rPr>
        <w:t xml:space="preserve"> </w:t>
      </w:r>
      <w:r w:rsidRPr="008C5F2D">
        <w:rPr>
          <w:color w:val="000000"/>
          <w:sz w:val="24"/>
          <w:szCs w:val="24"/>
          <w:lang w:eastAsia="ru-RU" w:bidi="ru-RU"/>
        </w:rPr>
        <w:t>И</w:t>
      </w:r>
      <w:r w:rsidR="00472E54" w:rsidRPr="008C5F2D">
        <w:rPr>
          <w:color w:val="000000"/>
          <w:sz w:val="24"/>
          <w:szCs w:val="24"/>
          <w:lang w:eastAsia="ru-RU" w:bidi="ru-RU"/>
        </w:rPr>
        <w:t xml:space="preserve"> </w:t>
      </w:r>
      <w:r w:rsidRPr="008C5F2D">
        <w:rPr>
          <w:color w:val="000000"/>
          <w:sz w:val="24"/>
          <w:szCs w:val="24"/>
          <w:lang w:eastAsia="ru-RU" w:bidi="ru-RU"/>
        </w:rPr>
        <w:t>Л:</w:t>
      </w:r>
    </w:p>
    <w:p w14:paraId="3C6B1EBA" w14:textId="77777777" w:rsidR="000B194E" w:rsidRPr="008C5F2D" w:rsidRDefault="000B194E" w:rsidP="000B194E">
      <w:pPr>
        <w:pStyle w:val="1"/>
        <w:rPr>
          <w:sz w:val="24"/>
          <w:szCs w:val="24"/>
        </w:rPr>
      </w:pPr>
    </w:p>
    <w:p w14:paraId="4AC70E64" w14:textId="6D1CD2B3" w:rsidR="00335F25" w:rsidRPr="008C5F2D" w:rsidRDefault="005124DB" w:rsidP="008C5F2D">
      <w:pPr>
        <w:pStyle w:val="a3"/>
        <w:widowControl/>
        <w:numPr>
          <w:ilvl w:val="0"/>
          <w:numId w:val="4"/>
        </w:numPr>
        <w:shd w:val="clear" w:color="auto" w:fill="FFFFFF"/>
        <w:tabs>
          <w:tab w:val="left" w:pos="1134"/>
        </w:tabs>
        <w:autoSpaceDE/>
        <w:autoSpaceDN/>
        <w:adjustRightInd/>
        <w:ind w:left="0" w:firstLine="740"/>
        <w:jc w:val="both"/>
        <w:rPr>
          <w:color w:val="1A1A1A"/>
          <w:sz w:val="24"/>
          <w:szCs w:val="24"/>
        </w:rPr>
      </w:pPr>
      <w:r w:rsidRPr="008C5F2D">
        <w:rPr>
          <w:color w:val="1A1A1A"/>
          <w:sz w:val="24"/>
          <w:szCs w:val="24"/>
        </w:rPr>
        <w:t xml:space="preserve">Принять обращение </w:t>
      </w:r>
      <w:proofErr w:type="spellStart"/>
      <w:r w:rsidRPr="008C5F2D">
        <w:rPr>
          <w:rFonts w:eastAsiaTheme="minorHAnsi"/>
          <w:color w:val="000000"/>
          <w:sz w:val="24"/>
          <w:szCs w:val="24"/>
          <w:lang w:eastAsia="en-US"/>
        </w:rPr>
        <w:t>Енакиевского</w:t>
      </w:r>
      <w:proofErr w:type="spellEnd"/>
      <w:r w:rsidRPr="008C5F2D">
        <w:rPr>
          <w:rFonts w:eastAsiaTheme="minorHAnsi"/>
          <w:color w:val="000000"/>
          <w:sz w:val="24"/>
          <w:szCs w:val="24"/>
          <w:lang w:eastAsia="en-US"/>
        </w:rPr>
        <w:t xml:space="preserve"> городского совета Донецкой Народной Республики в Народный Совет Донецкой Народной Республики с предложением </w:t>
      </w:r>
      <w:r w:rsidR="00606442">
        <w:rPr>
          <w:rFonts w:eastAsiaTheme="minorHAnsi"/>
          <w:color w:val="000000"/>
          <w:sz w:val="24"/>
          <w:szCs w:val="24"/>
          <w:lang w:eastAsia="en-US"/>
        </w:rPr>
        <w:t xml:space="preserve">                          </w:t>
      </w:r>
      <w:r w:rsidRPr="008C5F2D">
        <w:rPr>
          <w:rFonts w:eastAsiaTheme="minorHAnsi"/>
          <w:color w:val="000000"/>
          <w:sz w:val="24"/>
          <w:szCs w:val="24"/>
          <w:lang w:eastAsia="en-US"/>
        </w:rPr>
        <w:t xml:space="preserve">об инициировании внесения изменений в Закон Донецкой Народной Республики </w:t>
      </w:r>
      <w:r w:rsidR="00606442">
        <w:rPr>
          <w:rFonts w:eastAsiaTheme="minorHAnsi"/>
          <w:color w:val="000000"/>
          <w:sz w:val="24"/>
          <w:szCs w:val="24"/>
          <w:lang w:eastAsia="en-US"/>
        </w:rPr>
        <w:t xml:space="preserve">                      </w:t>
      </w:r>
      <w:r w:rsidRPr="008C5F2D">
        <w:rPr>
          <w:rFonts w:eastAsiaTheme="minorHAnsi"/>
          <w:color w:val="000000"/>
          <w:sz w:val="24"/>
          <w:szCs w:val="24"/>
          <w:lang w:eastAsia="en-US"/>
        </w:rPr>
        <w:t>«Об административных правонарушениях в Донецкой Народной Республике от 12.07.2024 №91-РЗ (в редакции от 08.10.2024)</w:t>
      </w:r>
      <w:r w:rsidR="00335F25" w:rsidRPr="008C5F2D">
        <w:rPr>
          <w:color w:val="1A1A1A"/>
          <w:sz w:val="24"/>
          <w:szCs w:val="24"/>
        </w:rPr>
        <w:t>.</w:t>
      </w:r>
    </w:p>
    <w:p w14:paraId="2CEE928B" w14:textId="1D91BEEE" w:rsidR="008C5F2D" w:rsidRPr="008C5F2D" w:rsidRDefault="008C5F2D" w:rsidP="008C5F2D">
      <w:pPr>
        <w:widowControl/>
        <w:shd w:val="clear" w:color="auto" w:fill="FFFFFF"/>
        <w:tabs>
          <w:tab w:val="left" w:pos="1134"/>
        </w:tabs>
        <w:autoSpaceDE/>
        <w:autoSpaceDN/>
        <w:adjustRightInd/>
        <w:jc w:val="both"/>
        <w:rPr>
          <w:color w:val="1A1A1A"/>
          <w:sz w:val="24"/>
          <w:szCs w:val="24"/>
        </w:rPr>
      </w:pPr>
    </w:p>
    <w:p w14:paraId="7B566189" w14:textId="27A5ECD1" w:rsidR="008C5F2D" w:rsidRPr="008C5F2D" w:rsidRDefault="008C5F2D" w:rsidP="001B706A">
      <w:pPr>
        <w:pStyle w:val="a3"/>
        <w:widowControl/>
        <w:numPr>
          <w:ilvl w:val="0"/>
          <w:numId w:val="4"/>
        </w:numPr>
        <w:shd w:val="clear" w:color="auto" w:fill="FFFFFF"/>
        <w:tabs>
          <w:tab w:val="left" w:pos="1134"/>
        </w:tabs>
        <w:autoSpaceDE/>
        <w:autoSpaceDN/>
        <w:adjustRightInd/>
        <w:ind w:left="0" w:firstLine="720"/>
        <w:jc w:val="both"/>
        <w:rPr>
          <w:color w:val="1A1A1A"/>
          <w:sz w:val="24"/>
          <w:szCs w:val="24"/>
        </w:rPr>
      </w:pPr>
      <w:r w:rsidRPr="008C5F2D">
        <w:rPr>
          <w:color w:val="1A1A1A"/>
          <w:sz w:val="24"/>
          <w:szCs w:val="24"/>
        </w:rPr>
        <w:t xml:space="preserve">Направить обращение </w:t>
      </w:r>
      <w:proofErr w:type="spellStart"/>
      <w:r w:rsidRPr="008C5F2D">
        <w:rPr>
          <w:rFonts w:eastAsiaTheme="minorHAnsi"/>
          <w:color w:val="000000"/>
          <w:sz w:val="24"/>
          <w:szCs w:val="24"/>
          <w:lang w:eastAsia="en-US"/>
        </w:rPr>
        <w:t>Енакиевского</w:t>
      </w:r>
      <w:proofErr w:type="spellEnd"/>
      <w:r w:rsidRPr="008C5F2D">
        <w:rPr>
          <w:rFonts w:eastAsiaTheme="minorHAnsi"/>
          <w:color w:val="000000"/>
          <w:sz w:val="24"/>
          <w:szCs w:val="24"/>
          <w:lang w:eastAsia="en-US"/>
        </w:rPr>
        <w:t xml:space="preserve"> городского совета Донецкой Народной Республики с предложением об инициировании внесения изменений в Закон Донецкой Народной Республики «Об административных правонарушениях в Донецкой Народной Республике от 12.07.2024 №91-РЗ (в редакции от 08.10.2024) в Народный Совет Донецкой Народной Республики.</w:t>
      </w:r>
    </w:p>
    <w:p w14:paraId="7B052AD8" w14:textId="77777777" w:rsidR="00335F25" w:rsidRPr="008C5F2D" w:rsidRDefault="00335F25" w:rsidP="002A32ED">
      <w:pPr>
        <w:pStyle w:val="1"/>
        <w:tabs>
          <w:tab w:val="left" w:pos="1134"/>
        </w:tabs>
        <w:spacing w:line="240" w:lineRule="auto"/>
        <w:ind w:firstLine="0"/>
        <w:jc w:val="both"/>
        <w:rPr>
          <w:color w:val="000000"/>
          <w:sz w:val="24"/>
          <w:szCs w:val="24"/>
          <w:lang w:eastAsia="ru-RU" w:bidi="ru-RU"/>
        </w:rPr>
      </w:pPr>
    </w:p>
    <w:p w14:paraId="6B695785" w14:textId="6EBEAAE3" w:rsidR="00E40972" w:rsidRPr="008C5F2D" w:rsidRDefault="000B194E" w:rsidP="00335F25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8C5F2D">
        <w:rPr>
          <w:color w:val="000000"/>
          <w:sz w:val="24"/>
          <w:szCs w:val="24"/>
          <w:lang w:eastAsia="ru-RU" w:bidi="ru-RU"/>
        </w:rPr>
        <w:t xml:space="preserve">Обнародовать настоящее решение на </w:t>
      </w:r>
      <w:r w:rsidRPr="008C5F2D">
        <w:rPr>
          <w:sz w:val="24"/>
          <w:szCs w:val="24"/>
        </w:rPr>
        <w:t>официальном сайте муниципального образования городского округа Енакиево Донецкой Народной Республики</w:t>
      </w:r>
      <w:r w:rsidRPr="008C5F2D">
        <w:rPr>
          <w:color w:val="000000"/>
          <w:sz w:val="24"/>
          <w:szCs w:val="24"/>
          <w:lang w:eastAsia="ru-RU" w:bidi="ru-RU"/>
        </w:rPr>
        <w:t>.</w:t>
      </w:r>
    </w:p>
    <w:p w14:paraId="269B708D" w14:textId="77777777" w:rsidR="00E40972" w:rsidRPr="008C5F2D" w:rsidRDefault="00E40972" w:rsidP="00E40972">
      <w:pPr>
        <w:pStyle w:val="1"/>
        <w:spacing w:line="240" w:lineRule="auto"/>
        <w:ind w:left="740" w:firstLine="0"/>
        <w:jc w:val="both"/>
        <w:rPr>
          <w:sz w:val="24"/>
          <w:szCs w:val="24"/>
        </w:rPr>
      </w:pPr>
    </w:p>
    <w:p w14:paraId="3663334C" w14:textId="5198722F" w:rsidR="00E40972" w:rsidRPr="008C5F2D" w:rsidRDefault="00E40972" w:rsidP="00886DFB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8C5F2D">
        <w:rPr>
          <w:color w:val="000000"/>
          <w:sz w:val="24"/>
          <w:szCs w:val="24"/>
          <w:lang w:eastAsia="ru-RU" w:bidi="ru-RU"/>
        </w:rPr>
        <w:t>Н</w:t>
      </w:r>
      <w:r w:rsidR="000B194E" w:rsidRPr="008C5F2D">
        <w:rPr>
          <w:color w:val="000000"/>
          <w:sz w:val="24"/>
          <w:szCs w:val="24"/>
          <w:lang w:eastAsia="ru-RU" w:bidi="ru-RU"/>
        </w:rPr>
        <w:t xml:space="preserve">астоящее решение вступает в силу со дня его </w:t>
      </w:r>
      <w:r w:rsidR="00335F25" w:rsidRPr="008C5F2D">
        <w:rPr>
          <w:color w:val="000000"/>
          <w:sz w:val="24"/>
          <w:szCs w:val="24"/>
          <w:lang w:eastAsia="ru-RU" w:bidi="ru-RU"/>
        </w:rPr>
        <w:t>подписания</w:t>
      </w:r>
      <w:r w:rsidR="000B194E" w:rsidRPr="008C5F2D">
        <w:rPr>
          <w:color w:val="000000"/>
          <w:sz w:val="24"/>
          <w:szCs w:val="24"/>
          <w:lang w:eastAsia="ru-RU" w:bidi="ru-RU"/>
        </w:rPr>
        <w:t>.</w:t>
      </w:r>
    </w:p>
    <w:p w14:paraId="2364E187" w14:textId="77777777" w:rsidR="00886DFB" w:rsidRPr="008C5F2D" w:rsidRDefault="00886DFB" w:rsidP="00886DFB">
      <w:pPr>
        <w:pStyle w:val="1"/>
        <w:spacing w:before="240" w:line="240" w:lineRule="auto"/>
        <w:ind w:firstLine="0"/>
        <w:jc w:val="both"/>
        <w:rPr>
          <w:color w:val="FF0000"/>
          <w:sz w:val="24"/>
          <w:szCs w:val="24"/>
        </w:rPr>
      </w:pPr>
    </w:p>
    <w:p w14:paraId="7F0035FD" w14:textId="77777777" w:rsidR="009E273F" w:rsidRDefault="009E273F" w:rsidP="009E273F">
      <w:pPr>
        <w:tabs>
          <w:tab w:val="left" w:pos="7088"/>
        </w:tabs>
        <w:rPr>
          <w:sz w:val="24"/>
          <w:szCs w:val="24"/>
        </w:rPr>
      </w:pPr>
      <w:r w:rsidRPr="00D04103">
        <w:rPr>
          <w:sz w:val="24"/>
          <w:szCs w:val="24"/>
        </w:rPr>
        <w:t>Вр</w:t>
      </w:r>
      <w:r>
        <w:rPr>
          <w:sz w:val="24"/>
          <w:szCs w:val="24"/>
        </w:rPr>
        <w:t>еменно исполняющий полномочия</w:t>
      </w:r>
    </w:p>
    <w:p w14:paraId="5AACD053" w14:textId="34A1BA7D" w:rsidR="00F73C17" w:rsidRPr="008C5F2D" w:rsidRDefault="00F73C17" w:rsidP="006141F3">
      <w:pPr>
        <w:tabs>
          <w:tab w:val="left" w:pos="7088"/>
        </w:tabs>
        <w:rPr>
          <w:sz w:val="24"/>
          <w:szCs w:val="24"/>
        </w:rPr>
      </w:pPr>
      <w:r w:rsidRPr="008C5F2D">
        <w:rPr>
          <w:sz w:val="24"/>
          <w:szCs w:val="24"/>
        </w:rPr>
        <w:t xml:space="preserve">главы муниципального </w:t>
      </w:r>
    </w:p>
    <w:p w14:paraId="2B370FF2" w14:textId="3518EC7D" w:rsidR="00F73C17" w:rsidRPr="008C5F2D" w:rsidRDefault="00F73C17" w:rsidP="006141F3">
      <w:pPr>
        <w:tabs>
          <w:tab w:val="left" w:pos="7088"/>
        </w:tabs>
        <w:rPr>
          <w:sz w:val="24"/>
          <w:szCs w:val="24"/>
        </w:rPr>
      </w:pPr>
      <w:r w:rsidRPr="008C5F2D">
        <w:rPr>
          <w:sz w:val="24"/>
          <w:szCs w:val="24"/>
        </w:rPr>
        <w:t>образования городского округа</w:t>
      </w:r>
    </w:p>
    <w:p w14:paraId="2CD6D4B0" w14:textId="73376E0A" w:rsidR="00F73C17" w:rsidRPr="008C5F2D" w:rsidRDefault="00F73C17" w:rsidP="006141F3">
      <w:pPr>
        <w:tabs>
          <w:tab w:val="left" w:pos="7088"/>
        </w:tabs>
        <w:rPr>
          <w:sz w:val="24"/>
          <w:szCs w:val="24"/>
        </w:rPr>
      </w:pPr>
      <w:r w:rsidRPr="008C5F2D">
        <w:rPr>
          <w:sz w:val="24"/>
          <w:szCs w:val="24"/>
        </w:rPr>
        <w:t>Енакиево Донецкой Народной Республики</w:t>
      </w:r>
      <w:r w:rsidRPr="008C5F2D">
        <w:rPr>
          <w:sz w:val="24"/>
          <w:szCs w:val="24"/>
        </w:rPr>
        <w:tab/>
      </w:r>
      <w:r w:rsidR="008C5F2D" w:rsidRPr="008C5F2D">
        <w:rPr>
          <w:sz w:val="24"/>
          <w:szCs w:val="24"/>
        </w:rPr>
        <w:t xml:space="preserve">   И.Ю. Мартынов</w:t>
      </w:r>
    </w:p>
    <w:p w14:paraId="43A10907" w14:textId="77777777" w:rsidR="00F73C17" w:rsidRPr="008C5F2D" w:rsidRDefault="00F73C17" w:rsidP="006141F3">
      <w:pPr>
        <w:tabs>
          <w:tab w:val="left" w:pos="7088"/>
        </w:tabs>
        <w:rPr>
          <w:sz w:val="24"/>
          <w:szCs w:val="24"/>
        </w:rPr>
      </w:pPr>
    </w:p>
    <w:p w14:paraId="067264C4" w14:textId="48AA2D84" w:rsidR="009D6C9D" w:rsidRPr="008C5F2D" w:rsidRDefault="00A07E79" w:rsidP="006141F3">
      <w:pPr>
        <w:tabs>
          <w:tab w:val="left" w:pos="7088"/>
        </w:tabs>
        <w:rPr>
          <w:sz w:val="24"/>
          <w:szCs w:val="24"/>
        </w:rPr>
      </w:pPr>
      <w:r w:rsidRPr="008C5F2D">
        <w:rPr>
          <w:sz w:val="24"/>
          <w:szCs w:val="24"/>
        </w:rPr>
        <w:tab/>
      </w:r>
    </w:p>
    <w:p w14:paraId="7BEA394E" w14:textId="77777777" w:rsidR="00472E54" w:rsidRPr="008C5F2D" w:rsidRDefault="00472E54" w:rsidP="00472E54">
      <w:pPr>
        <w:tabs>
          <w:tab w:val="left" w:pos="7088"/>
        </w:tabs>
        <w:rPr>
          <w:rFonts w:cs="Calibri"/>
          <w:sz w:val="24"/>
          <w:szCs w:val="24"/>
        </w:rPr>
      </w:pPr>
      <w:r w:rsidRPr="008C5F2D">
        <w:rPr>
          <w:sz w:val="24"/>
          <w:szCs w:val="24"/>
        </w:rPr>
        <w:t>П</w:t>
      </w:r>
      <w:r w:rsidR="00E40972" w:rsidRPr="008C5F2D">
        <w:rPr>
          <w:sz w:val="24"/>
          <w:szCs w:val="24"/>
        </w:rPr>
        <w:t>р</w:t>
      </w:r>
      <w:r w:rsidR="00F70252" w:rsidRPr="008C5F2D">
        <w:rPr>
          <w:sz w:val="24"/>
          <w:szCs w:val="24"/>
        </w:rPr>
        <w:t>едседател</w:t>
      </w:r>
      <w:r w:rsidRPr="008C5F2D">
        <w:rPr>
          <w:sz w:val="24"/>
          <w:szCs w:val="24"/>
        </w:rPr>
        <w:t>ь</w:t>
      </w:r>
      <w:r w:rsidR="00F70252" w:rsidRPr="008C5F2D">
        <w:rPr>
          <w:sz w:val="24"/>
          <w:szCs w:val="24"/>
        </w:rPr>
        <w:t xml:space="preserve"> </w:t>
      </w:r>
      <w:proofErr w:type="spellStart"/>
      <w:r w:rsidR="00F70252" w:rsidRPr="008C5F2D">
        <w:rPr>
          <w:rFonts w:cs="Calibri"/>
          <w:sz w:val="24"/>
          <w:szCs w:val="24"/>
        </w:rPr>
        <w:t>Енакиевского</w:t>
      </w:r>
      <w:proofErr w:type="spellEnd"/>
      <w:r w:rsidR="00F70252" w:rsidRPr="008C5F2D">
        <w:rPr>
          <w:rFonts w:cs="Calibri"/>
          <w:sz w:val="24"/>
          <w:szCs w:val="24"/>
        </w:rPr>
        <w:t xml:space="preserve"> </w:t>
      </w:r>
    </w:p>
    <w:p w14:paraId="5F1FB243" w14:textId="77777777" w:rsidR="00472E54" w:rsidRPr="008C5F2D" w:rsidRDefault="00F70252" w:rsidP="00F70252">
      <w:pPr>
        <w:tabs>
          <w:tab w:val="left" w:pos="7088"/>
        </w:tabs>
        <w:rPr>
          <w:iCs/>
          <w:sz w:val="24"/>
          <w:szCs w:val="24"/>
        </w:rPr>
      </w:pPr>
      <w:r w:rsidRPr="008C5F2D">
        <w:rPr>
          <w:rFonts w:cs="Calibri"/>
          <w:sz w:val="24"/>
          <w:szCs w:val="24"/>
        </w:rPr>
        <w:t xml:space="preserve">городского </w:t>
      </w:r>
      <w:r w:rsidRPr="008C5F2D">
        <w:rPr>
          <w:iCs/>
          <w:sz w:val="24"/>
          <w:szCs w:val="24"/>
        </w:rPr>
        <w:t>совета</w:t>
      </w:r>
      <w:r w:rsidR="00472E54" w:rsidRPr="008C5F2D">
        <w:rPr>
          <w:iCs/>
          <w:sz w:val="24"/>
          <w:szCs w:val="24"/>
        </w:rPr>
        <w:t xml:space="preserve"> </w:t>
      </w:r>
      <w:r w:rsidRPr="008C5F2D">
        <w:rPr>
          <w:iCs/>
          <w:sz w:val="24"/>
          <w:szCs w:val="24"/>
        </w:rPr>
        <w:t xml:space="preserve">Донецкой </w:t>
      </w:r>
    </w:p>
    <w:p w14:paraId="48CD5375" w14:textId="6D332BAE" w:rsidR="00F70252" w:rsidRPr="008C5F2D" w:rsidRDefault="00F70252" w:rsidP="00F70252">
      <w:pPr>
        <w:tabs>
          <w:tab w:val="left" w:pos="7088"/>
        </w:tabs>
        <w:rPr>
          <w:sz w:val="24"/>
          <w:szCs w:val="24"/>
        </w:rPr>
      </w:pPr>
      <w:r w:rsidRPr="008C5F2D">
        <w:rPr>
          <w:iCs/>
          <w:sz w:val="24"/>
          <w:szCs w:val="24"/>
        </w:rPr>
        <w:t>Народной Республики</w:t>
      </w:r>
    </w:p>
    <w:p w14:paraId="03F94138" w14:textId="549259C6" w:rsidR="0087632A" w:rsidRDefault="00A9306E" w:rsidP="000404D1">
      <w:pPr>
        <w:tabs>
          <w:tab w:val="left" w:pos="7088"/>
        </w:tabs>
        <w:rPr>
          <w:iCs/>
          <w:sz w:val="28"/>
          <w:szCs w:val="28"/>
        </w:rPr>
      </w:pPr>
      <w:r w:rsidRPr="008C5F2D">
        <w:rPr>
          <w:iCs/>
          <w:sz w:val="24"/>
          <w:szCs w:val="24"/>
        </w:rPr>
        <w:t>первого созыв</w:t>
      </w:r>
      <w:r w:rsidR="00EB0667" w:rsidRPr="008C5F2D">
        <w:rPr>
          <w:iCs/>
          <w:sz w:val="24"/>
          <w:szCs w:val="24"/>
        </w:rPr>
        <w:t>а</w:t>
      </w:r>
      <w:r w:rsidR="00574F58" w:rsidRPr="008C5F2D">
        <w:rPr>
          <w:iCs/>
          <w:sz w:val="24"/>
          <w:szCs w:val="24"/>
        </w:rPr>
        <w:t xml:space="preserve">               </w:t>
      </w:r>
      <w:r w:rsidR="00472E54" w:rsidRPr="008C5F2D">
        <w:rPr>
          <w:iCs/>
          <w:sz w:val="24"/>
          <w:szCs w:val="24"/>
        </w:rPr>
        <w:tab/>
      </w:r>
      <w:r w:rsidR="008C5F2D" w:rsidRPr="008C5F2D">
        <w:rPr>
          <w:iCs/>
          <w:sz w:val="24"/>
          <w:szCs w:val="24"/>
        </w:rPr>
        <w:t xml:space="preserve">    </w:t>
      </w:r>
      <w:r w:rsidR="00472E54" w:rsidRPr="008C5F2D">
        <w:rPr>
          <w:iCs/>
          <w:sz w:val="24"/>
          <w:szCs w:val="24"/>
        </w:rPr>
        <w:t>А.</w:t>
      </w:r>
      <w:r w:rsidR="00EB0667" w:rsidRPr="008C5F2D">
        <w:rPr>
          <w:iCs/>
          <w:sz w:val="24"/>
          <w:szCs w:val="24"/>
        </w:rPr>
        <w:t>И</w:t>
      </w:r>
      <w:r w:rsidR="00472E54" w:rsidRPr="008C5F2D">
        <w:rPr>
          <w:iCs/>
          <w:sz w:val="24"/>
          <w:szCs w:val="24"/>
        </w:rPr>
        <w:t xml:space="preserve">. </w:t>
      </w:r>
      <w:proofErr w:type="spellStart"/>
      <w:r w:rsidR="00EB0667" w:rsidRPr="008C5F2D">
        <w:rPr>
          <w:iCs/>
          <w:sz w:val="24"/>
          <w:szCs w:val="24"/>
        </w:rPr>
        <w:t>Кохан</w:t>
      </w:r>
      <w:proofErr w:type="spellEnd"/>
      <w:r w:rsidR="00472E54" w:rsidRPr="008C5F2D">
        <w:rPr>
          <w:iCs/>
          <w:sz w:val="24"/>
          <w:szCs w:val="24"/>
        </w:rPr>
        <w:tab/>
      </w:r>
      <w:r w:rsidR="00574F58" w:rsidRPr="007A57F1">
        <w:rPr>
          <w:iCs/>
          <w:sz w:val="28"/>
          <w:szCs w:val="28"/>
        </w:rPr>
        <w:t xml:space="preserve">                                              </w:t>
      </w:r>
      <w:r w:rsidR="006141F3" w:rsidRPr="007A57F1">
        <w:rPr>
          <w:iCs/>
          <w:sz w:val="28"/>
          <w:szCs w:val="28"/>
        </w:rPr>
        <w:t xml:space="preserve">             </w:t>
      </w:r>
      <w:r w:rsidR="00937B6A" w:rsidRPr="007A57F1">
        <w:rPr>
          <w:iCs/>
          <w:sz w:val="28"/>
          <w:szCs w:val="28"/>
        </w:rPr>
        <w:tab/>
      </w:r>
      <w:r w:rsidR="0087632A" w:rsidRPr="007A57F1">
        <w:rPr>
          <w:iCs/>
          <w:sz w:val="28"/>
          <w:szCs w:val="28"/>
        </w:rPr>
        <w:t xml:space="preserve">      </w:t>
      </w:r>
      <w:r w:rsidR="00065BB3" w:rsidRPr="007A57F1">
        <w:rPr>
          <w:iCs/>
          <w:sz w:val="28"/>
          <w:szCs w:val="28"/>
        </w:rPr>
        <w:tab/>
      </w:r>
      <w:r w:rsidR="00574F58" w:rsidRPr="007A57F1">
        <w:rPr>
          <w:iCs/>
          <w:sz w:val="28"/>
          <w:szCs w:val="28"/>
        </w:rPr>
        <w:t xml:space="preserve"> </w:t>
      </w:r>
    </w:p>
    <w:p w14:paraId="76C0AE0F" w14:textId="77777777" w:rsidR="00106DF6" w:rsidRDefault="00106DF6" w:rsidP="00106DF6">
      <w:pPr>
        <w:widowControl/>
        <w:shd w:val="clear" w:color="auto" w:fill="FFFFFF"/>
        <w:autoSpaceDE/>
        <w:autoSpaceDN/>
        <w:adjustRightInd/>
        <w:jc w:val="center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</w:p>
    <w:p w14:paraId="734C2FBA" w14:textId="64289428" w:rsidR="00106DF6" w:rsidRPr="00D4708D" w:rsidRDefault="00106DF6" w:rsidP="00106DF6">
      <w:pPr>
        <w:widowControl/>
        <w:shd w:val="clear" w:color="auto" w:fill="FFFFFF"/>
        <w:autoSpaceDE/>
        <w:autoSpaceDN/>
        <w:adjustRightInd/>
        <w:jc w:val="center"/>
        <w:rPr>
          <w:sz w:val="26"/>
          <w:szCs w:val="26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4708D">
        <w:rPr>
          <w:sz w:val="26"/>
          <w:szCs w:val="26"/>
        </w:rPr>
        <w:t xml:space="preserve">     </w:t>
      </w:r>
      <w:r w:rsidR="00226AC2" w:rsidRPr="00D4708D">
        <w:rPr>
          <w:sz w:val="26"/>
          <w:szCs w:val="26"/>
        </w:rPr>
        <w:t>Н</w:t>
      </w:r>
      <w:r w:rsidRPr="00D4708D">
        <w:rPr>
          <w:sz w:val="26"/>
          <w:szCs w:val="26"/>
        </w:rPr>
        <w:t xml:space="preserve">ародный Совет </w:t>
      </w:r>
    </w:p>
    <w:p w14:paraId="03AB5C4D" w14:textId="3188B22F" w:rsidR="00106DF6" w:rsidRPr="00D4708D" w:rsidRDefault="00106DF6" w:rsidP="00106DF6">
      <w:pPr>
        <w:widowControl/>
        <w:shd w:val="clear" w:color="auto" w:fill="FFFFFF"/>
        <w:autoSpaceDE/>
        <w:autoSpaceDN/>
        <w:adjustRightInd/>
        <w:ind w:left="4956" w:firstLine="708"/>
        <w:jc w:val="center"/>
        <w:rPr>
          <w:sz w:val="26"/>
          <w:szCs w:val="26"/>
        </w:rPr>
      </w:pPr>
      <w:r w:rsidRPr="00D4708D">
        <w:rPr>
          <w:sz w:val="26"/>
          <w:szCs w:val="26"/>
        </w:rPr>
        <w:t>Донецкой Народной Республики</w:t>
      </w:r>
    </w:p>
    <w:p w14:paraId="4318030C" w14:textId="0B39BA21" w:rsidR="00106DF6" w:rsidRPr="00D4708D" w:rsidRDefault="00106DF6" w:rsidP="00106DF6">
      <w:pPr>
        <w:widowControl/>
        <w:shd w:val="clear" w:color="auto" w:fill="FFFFFF"/>
        <w:autoSpaceDE/>
        <w:autoSpaceDN/>
        <w:adjustRightInd/>
        <w:ind w:left="4956" w:firstLine="708"/>
        <w:jc w:val="center"/>
        <w:rPr>
          <w:sz w:val="26"/>
          <w:szCs w:val="26"/>
        </w:rPr>
      </w:pPr>
    </w:p>
    <w:p w14:paraId="40A64480" w14:textId="459ECB66" w:rsidR="00106DF6" w:rsidRPr="00D4708D" w:rsidRDefault="00106DF6" w:rsidP="00106DF6">
      <w:pPr>
        <w:widowControl/>
        <w:shd w:val="clear" w:color="auto" w:fill="FFFFFF"/>
        <w:autoSpaceDE/>
        <w:autoSpaceDN/>
        <w:adjustRightInd/>
        <w:ind w:left="4956" w:firstLine="708"/>
        <w:jc w:val="center"/>
        <w:rPr>
          <w:sz w:val="26"/>
          <w:szCs w:val="26"/>
        </w:rPr>
      </w:pPr>
    </w:p>
    <w:p w14:paraId="77EDED48" w14:textId="2F6EFCC7" w:rsidR="00106DF6" w:rsidRPr="00D4708D" w:rsidRDefault="00106DF6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rPr>
          <w:sz w:val="26"/>
          <w:szCs w:val="26"/>
        </w:rPr>
      </w:pPr>
      <w:r w:rsidRPr="00D4708D">
        <w:rPr>
          <w:sz w:val="26"/>
          <w:szCs w:val="26"/>
        </w:rPr>
        <w:tab/>
        <w:t>ОБРАЩЕНИЕ</w:t>
      </w:r>
    </w:p>
    <w:p w14:paraId="4FE43DC0" w14:textId="0221D854" w:rsidR="00106DF6" w:rsidRPr="00D4708D" w:rsidRDefault="00106DF6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rPr>
          <w:sz w:val="26"/>
          <w:szCs w:val="26"/>
        </w:rPr>
      </w:pPr>
    </w:p>
    <w:p w14:paraId="6774BF5E" w14:textId="1946FBE5" w:rsidR="00106DF6" w:rsidRPr="00D4708D" w:rsidRDefault="00106DF6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sz w:val="26"/>
          <w:szCs w:val="26"/>
        </w:rPr>
      </w:pPr>
      <w:proofErr w:type="spellStart"/>
      <w:r w:rsidRPr="00D4708D">
        <w:rPr>
          <w:sz w:val="26"/>
          <w:szCs w:val="26"/>
        </w:rPr>
        <w:t>Енакиевск</w:t>
      </w:r>
      <w:r w:rsidR="007A1AEC" w:rsidRPr="00D4708D">
        <w:rPr>
          <w:sz w:val="26"/>
          <w:szCs w:val="26"/>
        </w:rPr>
        <w:t>ий</w:t>
      </w:r>
      <w:proofErr w:type="spellEnd"/>
      <w:r w:rsidRPr="00D4708D">
        <w:rPr>
          <w:sz w:val="26"/>
          <w:szCs w:val="26"/>
        </w:rPr>
        <w:t xml:space="preserve"> городско</w:t>
      </w:r>
      <w:r w:rsidR="007A1AEC" w:rsidRPr="00D4708D">
        <w:rPr>
          <w:sz w:val="26"/>
          <w:szCs w:val="26"/>
        </w:rPr>
        <w:t>й</w:t>
      </w:r>
      <w:r w:rsidRPr="00D4708D">
        <w:rPr>
          <w:sz w:val="26"/>
          <w:szCs w:val="26"/>
        </w:rPr>
        <w:t xml:space="preserve"> совет Донецкой Народной Республики обращае</w:t>
      </w:r>
      <w:r w:rsidR="007A1AEC" w:rsidRPr="00D4708D">
        <w:rPr>
          <w:sz w:val="26"/>
          <w:szCs w:val="26"/>
        </w:rPr>
        <w:t>т</w:t>
      </w:r>
      <w:r w:rsidRPr="00D4708D">
        <w:rPr>
          <w:sz w:val="26"/>
          <w:szCs w:val="26"/>
        </w:rPr>
        <w:t xml:space="preserve">ся к </w:t>
      </w:r>
      <w:r w:rsidR="007A1AEC" w:rsidRPr="00D4708D">
        <w:rPr>
          <w:sz w:val="26"/>
          <w:szCs w:val="26"/>
        </w:rPr>
        <w:t>Вам</w:t>
      </w:r>
      <w:r w:rsidRPr="00D4708D">
        <w:rPr>
          <w:sz w:val="26"/>
          <w:szCs w:val="26"/>
        </w:rPr>
        <w:t xml:space="preserve"> с предложением об инициировании внесения изменений в Закон Донецкой Народной Республики «Об административных правонарушениях в Донецкой Народной Республике от 12.07.2024 №91-РЗ (в редакции от 08.10.2024)</w:t>
      </w:r>
      <w:r w:rsidR="00B946C7" w:rsidRPr="00D4708D">
        <w:rPr>
          <w:sz w:val="26"/>
          <w:szCs w:val="26"/>
        </w:rPr>
        <w:t>.</w:t>
      </w:r>
    </w:p>
    <w:p w14:paraId="62E8CA7F" w14:textId="468F42C8" w:rsidR="00B946C7" w:rsidRPr="00D4708D" w:rsidRDefault="006E5A1F" w:rsidP="00B946C7">
      <w:pPr>
        <w:shd w:val="clear" w:color="auto" w:fill="FAFBFB"/>
        <w:ind w:firstLine="708"/>
        <w:jc w:val="both"/>
        <w:rPr>
          <w:sz w:val="26"/>
          <w:szCs w:val="26"/>
        </w:rPr>
      </w:pPr>
      <w:r w:rsidRPr="00D4708D">
        <w:rPr>
          <w:sz w:val="26"/>
          <w:szCs w:val="26"/>
        </w:rPr>
        <w:t>В целях уменьшения числа правонарушений в сфере управления собственностью главу 2 Закона дополнить статьей 11</w:t>
      </w:r>
      <w:r w:rsidRPr="00D4708D">
        <w:rPr>
          <w:sz w:val="26"/>
          <w:szCs w:val="26"/>
          <w:vertAlign w:val="superscript"/>
        </w:rPr>
        <w:t>1</w:t>
      </w:r>
      <w:r w:rsidR="00B946C7" w:rsidRPr="00D4708D">
        <w:rPr>
          <w:sz w:val="26"/>
          <w:szCs w:val="26"/>
        </w:rPr>
        <w:t>:</w:t>
      </w:r>
    </w:p>
    <w:p w14:paraId="05BF5F18" w14:textId="77777777" w:rsidR="00B946C7" w:rsidRPr="00D4708D" w:rsidRDefault="006E5A1F" w:rsidP="00B946C7">
      <w:pPr>
        <w:ind w:firstLine="708"/>
        <w:jc w:val="both"/>
        <w:rPr>
          <w:b/>
          <w:bCs/>
          <w:sz w:val="26"/>
          <w:szCs w:val="26"/>
        </w:rPr>
      </w:pPr>
      <w:r w:rsidRPr="00D4708D">
        <w:rPr>
          <w:sz w:val="26"/>
          <w:szCs w:val="26"/>
        </w:rPr>
        <w:t>«</w:t>
      </w:r>
      <w:r w:rsidR="00B946C7" w:rsidRPr="00D4708D">
        <w:rPr>
          <w:b/>
          <w:bCs/>
          <w:sz w:val="26"/>
          <w:szCs w:val="26"/>
        </w:rPr>
        <w:t>11</w:t>
      </w:r>
      <w:r w:rsidR="00B946C7" w:rsidRPr="00D4708D">
        <w:rPr>
          <w:b/>
          <w:bCs/>
          <w:sz w:val="26"/>
          <w:szCs w:val="26"/>
          <w:vertAlign w:val="superscript"/>
        </w:rPr>
        <w:t>1</w:t>
      </w:r>
      <w:r w:rsidR="00B946C7" w:rsidRPr="00D4708D">
        <w:rPr>
          <w:b/>
          <w:bCs/>
          <w:sz w:val="26"/>
          <w:szCs w:val="26"/>
        </w:rPr>
        <w:t xml:space="preserve">. </w:t>
      </w:r>
      <w:r w:rsidRPr="00D4708D">
        <w:rPr>
          <w:b/>
          <w:bCs/>
          <w:sz w:val="26"/>
          <w:szCs w:val="26"/>
        </w:rPr>
        <w:t>Нарушение порядка распоряжения имуществом, находящимся в собственности Донецкой Народной Республики или в муниципальной собственности</w:t>
      </w:r>
      <w:r w:rsidR="00B946C7" w:rsidRPr="00D4708D">
        <w:rPr>
          <w:b/>
          <w:bCs/>
          <w:sz w:val="26"/>
          <w:szCs w:val="26"/>
        </w:rPr>
        <w:t>.</w:t>
      </w:r>
    </w:p>
    <w:p w14:paraId="6A5E01CF" w14:textId="4AB384B0" w:rsidR="00B946C7" w:rsidRPr="00D4708D" w:rsidRDefault="00B946C7" w:rsidP="00B946C7">
      <w:pPr>
        <w:jc w:val="both"/>
        <w:rPr>
          <w:color w:val="000000"/>
          <w:sz w:val="26"/>
          <w:szCs w:val="26"/>
        </w:rPr>
      </w:pPr>
      <w:r w:rsidRPr="00D4708D">
        <w:rPr>
          <w:sz w:val="26"/>
          <w:szCs w:val="26"/>
        </w:rPr>
        <w:t xml:space="preserve"> </w:t>
      </w:r>
      <w:r w:rsidRPr="00D4708D">
        <w:rPr>
          <w:sz w:val="26"/>
          <w:szCs w:val="26"/>
        </w:rPr>
        <w:tab/>
      </w:r>
      <w:r w:rsidRPr="00D4708D">
        <w:rPr>
          <w:color w:val="000000"/>
          <w:sz w:val="26"/>
          <w:szCs w:val="26"/>
        </w:rPr>
        <w:t>1. Нарушение порядка распоряжения имуществом, находящимся в собственности Донецкой Народной Республики, установленного нормативными правовыми актами Донецкой Народной Республики, если эти действия (бездействие) не содержат признаков деяния, ответственность за совершение которого установлена федеральным законом, –</w:t>
      </w:r>
    </w:p>
    <w:p w14:paraId="33785C55" w14:textId="77777777" w:rsidR="00B946C7" w:rsidRPr="00D4708D" w:rsidRDefault="00B946C7" w:rsidP="007C1A4D">
      <w:pPr>
        <w:shd w:val="clear" w:color="auto" w:fill="FAFBFB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D4708D">
        <w:rPr>
          <w:color w:val="000000"/>
          <w:sz w:val="26"/>
          <w:szCs w:val="26"/>
        </w:rPr>
        <w:t>влечет предупреждение или наложение административного штрафа на должностных лиц в размере от четырех тысяч до пяти тысяч рублей.</w:t>
      </w:r>
    </w:p>
    <w:p w14:paraId="2B7B0591" w14:textId="77777777" w:rsidR="00B946C7" w:rsidRPr="00D4708D" w:rsidRDefault="00B946C7" w:rsidP="00B946C7">
      <w:pPr>
        <w:shd w:val="clear" w:color="auto" w:fill="FAFBFB"/>
        <w:spacing w:before="100" w:beforeAutospacing="1" w:after="100" w:afterAutospacing="1"/>
        <w:ind w:firstLine="708"/>
        <w:jc w:val="both"/>
        <w:rPr>
          <w:color w:val="000000"/>
          <w:sz w:val="26"/>
          <w:szCs w:val="26"/>
        </w:rPr>
      </w:pPr>
      <w:r w:rsidRPr="00D4708D">
        <w:rPr>
          <w:color w:val="000000"/>
          <w:sz w:val="26"/>
          <w:szCs w:val="26"/>
        </w:rPr>
        <w:t>2. Нарушение порядка распоряжения имуществом, находящимся в муниципальной собственности, установленного нормативными правовыми актами органов местного самоуправления, если эти действия (бездействие) не содержат признаков деяния, ответственность за совершение которого установлена федеральным законом, –</w:t>
      </w:r>
    </w:p>
    <w:p w14:paraId="2991599A" w14:textId="77777777" w:rsidR="00B946C7" w:rsidRPr="00D4708D" w:rsidRDefault="00B946C7" w:rsidP="00B946C7">
      <w:pPr>
        <w:shd w:val="clear" w:color="auto" w:fill="FAFBFB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D4708D">
        <w:rPr>
          <w:color w:val="000000"/>
          <w:sz w:val="26"/>
          <w:szCs w:val="26"/>
        </w:rPr>
        <w:t>влечет предупреждение или наложение административного штрафа на должностных лиц в размере от четырех тысяч до пяти тысяч рублей.</w:t>
      </w:r>
    </w:p>
    <w:p w14:paraId="48273F30" w14:textId="10497962" w:rsidR="00B946C7" w:rsidRPr="00D4708D" w:rsidRDefault="00B946C7" w:rsidP="00B946C7">
      <w:pPr>
        <w:shd w:val="clear" w:color="auto" w:fill="FAFBFB"/>
        <w:spacing w:before="100" w:beforeAutospacing="1" w:after="100" w:afterAutospacing="1"/>
        <w:ind w:firstLine="708"/>
        <w:jc w:val="both"/>
        <w:rPr>
          <w:color w:val="000000"/>
          <w:sz w:val="26"/>
          <w:szCs w:val="26"/>
        </w:rPr>
      </w:pPr>
      <w:r w:rsidRPr="00D4708D">
        <w:rPr>
          <w:color w:val="000000"/>
          <w:sz w:val="26"/>
          <w:szCs w:val="26"/>
        </w:rPr>
        <w:t>3. Использование находящегося в собственности Донецкой Народной Республики объекта нежилого фонда без надлежаще оформленных документов –</w:t>
      </w:r>
    </w:p>
    <w:p w14:paraId="24AFF0E7" w14:textId="570C69D1" w:rsidR="00B946C7" w:rsidRPr="00D4708D" w:rsidRDefault="00B946C7" w:rsidP="00B946C7">
      <w:pPr>
        <w:shd w:val="clear" w:color="auto" w:fill="FAFBFB"/>
        <w:jc w:val="both"/>
        <w:rPr>
          <w:color w:val="000000"/>
          <w:sz w:val="26"/>
          <w:szCs w:val="26"/>
        </w:rPr>
      </w:pPr>
      <w:r w:rsidRPr="00D4708D">
        <w:rPr>
          <w:color w:val="000000"/>
          <w:sz w:val="26"/>
          <w:szCs w:val="26"/>
        </w:rPr>
        <w:t>влечет наложение административного штрафа на граждан в размере от одной тысячи до одной тысячи пятисот рублей; на должностных лиц – от двух тысяч до трех тысяч рублей; на юридических лиц – от двадцати тысяч до тридцати тысяч рублей».</w:t>
      </w:r>
    </w:p>
    <w:p w14:paraId="65FBF58A" w14:textId="77777777" w:rsidR="007C1A4D" w:rsidRDefault="007C1A4D" w:rsidP="00B946C7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sz w:val="26"/>
          <w:szCs w:val="26"/>
        </w:rPr>
      </w:pPr>
    </w:p>
    <w:p w14:paraId="70899EB1" w14:textId="3C60BB3D" w:rsidR="006E5A1F" w:rsidRPr="00D4708D" w:rsidRDefault="006E5A1F" w:rsidP="00B946C7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sz w:val="26"/>
          <w:szCs w:val="26"/>
        </w:rPr>
        <w:t xml:space="preserve">В целях </w:t>
      </w:r>
      <w:r w:rsidRPr="00D4708D">
        <w:rPr>
          <w:color w:val="1A1A1A"/>
          <w:sz w:val="26"/>
          <w:szCs w:val="26"/>
        </w:rPr>
        <w:t>уменьшения числа правонарушений в сфере благоустройства территории главу 2 Закона дополнить статьями</w:t>
      </w:r>
      <w:r w:rsidR="00B946C7" w:rsidRPr="00D4708D">
        <w:rPr>
          <w:color w:val="1A1A1A"/>
          <w:sz w:val="26"/>
          <w:szCs w:val="26"/>
        </w:rPr>
        <w:t xml:space="preserve"> 11</w:t>
      </w:r>
      <w:r w:rsidR="00B946C7" w:rsidRPr="00D4708D">
        <w:rPr>
          <w:color w:val="1A1A1A"/>
          <w:sz w:val="26"/>
          <w:szCs w:val="26"/>
          <w:vertAlign w:val="superscript"/>
        </w:rPr>
        <w:t>2</w:t>
      </w:r>
      <w:r w:rsidR="00B946C7" w:rsidRPr="00D4708D">
        <w:rPr>
          <w:color w:val="1A1A1A"/>
          <w:sz w:val="26"/>
          <w:szCs w:val="26"/>
        </w:rPr>
        <w:t>, 11</w:t>
      </w:r>
      <w:r w:rsidR="00B946C7" w:rsidRPr="00D4708D">
        <w:rPr>
          <w:color w:val="1A1A1A"/>
          <w:sz w:val="26"/>
          <w:szCs w:val="26"/>
          <w:vertAlign w:val="superscript"/>
        </w:rPr>
        <w:t>3</w:t>
      </w:r>
      <w:r w:rsidR="00B946C7" w:rsidRPr="00D4708D">
        <w:rPr>
          <w:color w:val="1A1A1A"/>
          <w:sz w:val="26"/>
          <w:szCs w:val="26"/>
        </w:rPr>
        <w:t>, 11</w:t>
      </w:r>
      <w:r w:rsidR="00B946C7" w:rsidRPr="00D4708D">
        <w:rPr>
          <w:color w:val="1A1A1A"/>
          <w:sz w:val="26"/>
          <w:szCs w:val="26"/>
          <w:vertAlign w:val="superscript"/>
        </w:rPr>
        <w:t>4</w:t>
      </w:r>
      <w:r w:rsidR="00B946C7" w:rsidRPr="00D4708D">
        <w:rPr>
          <w:color w:val="1A1A1A"/>
          <w:sz w:val="26"/>
          <w:szCs w:val="26"/>
        </w:rPr>
        <w:t>:</w:t>
      </w:r>
    </w:p>
    <w:p w14:paraId="195A8F58" w14:textId="10A76ACD" w:rsidR="00B946C7" w:rsidRPr="00D4708D" w:rsidRDefault="00B946C7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b/>
          <w:bCs/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«</w:t>
      </w:r>
      <w:r w:rsidRPr="00D4708D">
        <w:rPr>
          <w:b/>
          <w:bCs/>
          <w:color w:val="1A1A1A"/>
          <w:sz w:val="26"/>
          <w:szCs w:val="26"/>
        </w:rPr>
        <w:t>11</w:t>
      </w:r>
      <w:r w:rsidRPr="00D4708D">
        <w:rPr>
          <w:b/>
          <w:bCs/>
          <w:color w:val="1A1A1A"/>
          <w:sz w:val="26"/>
          <w:szCs w:val="26"/>
          <w:vertAlign w:val="superscript"/>
        </w:rPr>
        <w:t>2</w:t>
      </w:r>
      <w:r w:rsidR="00B54F1C" w:rsidRPr="00D4708D">
        <w:rPr>
          <w:b/>
          <w:bCs/>
          <w:color w:val="1A1A1A"/>
          <w:sz w:val="26"/>
          <w:szCs w:val="26"/>
        </w:rPr>
        <w:t>.</w:t>
      </w:r>
      <w:r w:rsidRPr="00D4708D">
        <w:rPr>
          <w:b/>
          <w:bCs/>
          <w:color w:val="1A1A1A"/>
          <w:sz w:val="26"/>
          <w:szCs w:val="26"/>
        </w:rPr>
        <w:t xml:space="preserve"> </w:t>
      </w:r>
      <w:r w:rsidR="006E5A1F" w:rsidRPr="00D4708D">
        <w:rPr>
          <w:b/>
          <w:bCs/>
          <w:color w:val="1A1A1A"/>
          <w:sz w:val="26"/>
          <w:szCs w:val="26"/>
        </w:rPr>
        <w:t>Нарушение правил благоустройства</w:t>
      </w:r>
      <w:r w:rsidRPr="00D4708D">
        <w:rPr>
          <w:b/>
          <w:bCs/>
          <w:color w:val="1A1A1A"/>
          <w:sz w:val="26"/>
          <w:szCs w:val="26"/>
        </w:rPr>
        <w:t>.</w:t>
      </w:r>
    </w:p>
    <w:p w14:paraId="18295389" w14:textId="5B9650E0" w:rsidR="00B946C7" w:rsidRPr="007C1A4D" w:rsidRDefault="007C1A4D" w:rsidP="007C1A4D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9"/>
        <w:jc w:val="both"/>
        <w:rPr>
          <w:color w:val="1A1A1A"/>
          <w:sz w:val="26"/>
          <w:szCs w:val="26"/>
        </w:rPr>
      </w:pPr>
      <w:r w:rsidRPr="007C1A4D">
        <w:rPr>
          <w:color w:val="1A1A1A"/>
          <w:sz w:val="26"/>
          <w:szCs w:val="26"/>
        </w:rPr>
        <w:t>1.</w:t>
      </w:r>
      <w:r>
        <w:rPr>
          <w:color w:val="1A1A1A"/>
          <w:sz w:val="26"/>
          <w:szCs w:val="26"/>
        </w:rPr>
        <w:t xml:space="preserve"> </w:t>
      </w:r>
      <w:r w:rsidR="00B946C7" w:rsidRPr="007C1A4D">
        <w:rPr>
          <w:color w:val="1A1A1A"/>
          <w:sz w:val="26"/>
          <w:szCs w:val="26"/>
        </w:rPr>
        <w:t xml:space="preserve">Невыполнение или ненадлежащее выполнение требований, установленных правилами благоустройства территорий, за исключением случаев, предусмотренных статьями </w:t>
      </w:r>
      <w:r w:rsidR="00B54F1C" w:rsidRPr="007C1A4D">
        <w:rPr>
          <w:color w:val="1A1A1A"/>
          <w:sz w:val="26"/>
          <w:szCs w:val="26"/>
        </w:rPr>
        <w:t>11</w:t>
      </w:r>
      <w:r w:rsidR="00B54F1C" w:rsidRPr="007C1A4D">
        <w:rPr>
          <w:color w:val="1A1A1A"/>
          <w:sz w:val="26"/>
          <w:szCs w:val="26"/>
          <w:vertAlign w:val="superscript"/>
        </w:rPr>
        <w:t>3</w:t>
      </w:r>
      <w:r w:rsidR="00B54F1C" w:rsidRPr="007C1A4D">
        <w:rPr>
          <w:color w:val="1A1A1A"/>
          <w:sz w:val="26"/>
          <w:szCs w:val="26"/>
        </w:rPr>
        <w:t>, 11</w:t>
      </w:r>
      <w:r w:rsidR="00B54F1C" w:rsidRPr="007C1A4D">
        <w:rPr>
          <w:color w:val="1A1A1A"/>
          <w:sz w:val="26"/>
          <w:szCs w:val="26"/>
          <w:vertAlign w:val="superscript"/>
        </w:rPr>
        <w:t>4</w:t>
      </w:r>
      <w:r w:rsidR="00B946C7" w:rsidRPr="007C1A4D">
        <w:rPr>
          <w:color w:val="1A1A1A"/>
          <w:sz w:val="26"/>
          <w:szCs w:val="26"/>
        </w:rPr>
        <w:t xml:space="preserve"> настоящего Закона, –</w:t>
      </w:r>
    </w:p>
    <w:p w14:paraId="00F43F92" w14:textId="77777777" w:rsidR="007C1A4D" w:rsidRPr="007C1A4D" w:rsidRDefault="007C1A4D" w:rsidP="007C1A4D"/>
    <w:p w14:paraId="047660C0" w14:textId="77777777" w:rsidR="00B946C7" w:rsidRPr="00D4708D" w:rsidRDefault="00B946C7" w:rsidP="007C1A4D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влечет наложение административного штрафа на граждан в размере от трехсот до трех тысяч рублей; на должностных лиц – от восьми тысяч до тридцати тысяч рублей; на юридических лиц – от двадцати пяти тысяч до семидесяти тысяч рублей.</w:t>
      </w:r>
    </w:p>
    <w:p w14:paraId="4C6A5F25" w14:textId="77777777" w:rsidR="00B946C7" w:rsidRPr="00D4708D" w:rsidRDefault="00B946C7" w:rsidP="00B946C7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2. Повторное совершение административного правонарушения, предусмотренного частью 1 настоящей статьи, –</w:t>
      </w:r>
    </w:p>
    <w:p w14:paraId="3EDE5243" w14:textId="77777777" w:rsidR="007C1A4D" w:rsidRDefault="007C1A4D" w:rsidP="007C1A4D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059FB5C2" w14:textId="17E4C821" w:rsidR="00B946C7" w:rsidRPr="00D4708D" w:rsidRDefault="00B946C7" w:rsidP="007C1A4D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lastRenderedPageBreak/>
        <w:t>влечет наложение административного штрафа на граждан в размере от трех тысяч до пяти тысяч рублей; на должностных лиц – от тридцати тысяч до пятидесяти тысяч рублей; на юридических лиц – от семидесяти тысяч до ста тысяч рублей.</w:t>
      </w:r>
      <w:r w:rsidR="006E5A1F" w:rsidRPr="00D4708D">
        <w:rPr>
          <w:color w:val="1A1A1A"/>
          <w:sz w:val="26"/>
          <w:szCs w:val="26"/>
        </w:rPr>
        <w:t>»</w:t>
      </w:r>
    </w:p>
    <w:p w14:paraId="01F3B350" w14:textId="77777777" w:rsidR="007C1A4D" w:rsidRDefault="007C1A4D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</w:p>
    <w:p w14:paraId="208DF6C4" w14:textId="7206979F" w:rsidR="00B54F1C" w:rsidRPr="00D4708D" w:rsidRDefault="00B54F1C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b/>
          <w:bCs/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«</w:t>
      </w:r>
      <w:r w:rsidR="006E5A1F" w:rsidRPr="00D4708D">
        <w:rPr>
          <w:b/>
          <w:bCs/>
          <w:color w:val="1A1A1A"/>
          <w:sz w:val="26"/>
          <w:szCs w:val="26"/>
        </w:rPr>
        <w:t>11</w:t>
      </w:r>
      <w:r w:rsidR="006E5A1F" w:rsidRPr="00D4708D">
        <w:rPr>
          <w:b/>
          <w:bCs/>
          <w:color w:val="1A1A1A"/>
          <w:sz w:val="26"/>
          <w:szCs w:val="26"/>
          <w:vertAlign w:val="superscript"/>
        </w:rPr>
        <w:t>3</w:t>
      </w:r>
      <w:r w:rsidRPr="00D4708D">
        <w:rPr>
          <w:b/>
          <w:bCs/>
          <w:color w:val="1A1A1A"/>
          <w:sz w:val="26"/>
          <w:szCs w:val="26"/>
        </w:rPr>
        <w:t>.</w:t>
      </w:r>
      <w:r w:rsidR="006E5A1F" w:rsidRPr="00D4708D">
        <w:rPr>
          <w:b/>
          <w:bCs/>
          <w:color w:val="1A1A1A"/>
          <w:sz w:val="26"/>
          <w:szCs w:val="26"/>
          <w:vertAlign w:val="superscript"/>
        </w:rPr>
        <w:t xml:space="preserve"> </w:t>
      </w:r>
      <w:r w:rsidR="006E5A1F" w:rsidRPr="00D4708D">
        <w:rPr>
          <w:b/>
          <w:bCs/>
          <w:color w:val="1A1A1A"/>
          <w:sz w:val="26"/>
          <w:szCs w:val="26"/>
        </w:rPr>
        <w:t>Нарушение обязанностей по участию в содержании прилегающих территорий</w:t>
      </w:r>
      <w:r w:rsidRPr="00D4708D">
        <w:rPr>
          <w:b/>
          <w:bCs/>
          <w:color w:val="1A1A1A"/>
          <w:sz w:val="26"/>
          <w:szCs w:val="26"/>
        </w:rPr>
        <w:t>.</w:t>
      </w:r>
    </w:p>
    <w:p w14:paraId="4D62769E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Неисполнение собственниками и / или иными законными владельцами зданий, строений, сооружений, земельных участков (за исключением собственников и / или иных законных владельцев помещений в многоквартирных домах, земельные участки под которыми не образованы или образованы по границам таких домов) установленных правилами благоустройства территории обязанностей по участию в содержании прилегающих территорий –</w:t>
      </w:r>
    </w:p>
    <w:p w14:paraId="1AA01DC7" w14:textId="60C3477A" w:rsidR="006E5A1F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влечет предупреждение или наложение административного штрафа на граждан в размере от трехсот до двух тысяч рублей; на должностных лиц – от четырех тысяч до двадцати пяти тысяч рублей; на юридических лиц – от пятнадцати тысяч до сорока тысяч рублей.</w:t>
      </w:r>
      <w:r w:rsidR="006E5A1F" w:rsidRPr="00D4708D">
        <w:rPr>
          <w:color w:val="1A1A1A"/>
          <w:sz w:val="26"/>
          <w:szCs w:val="26"/>
        </w:rPr>
        <w:t>»</w:t>
      </w:r>
    </w:p>
    <w:p w14:paraId="1F952557" w14:textId="77777777" w:rsidR="007C1A4D" w:rsidRDefault="007C1A4D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</w:p>
    <w:p w14:paraId="71CFDA97" w14:textId="7D32C3F9" w:rsidR="00B54F1C" w:rsidRPr="00D4708D" w:rsidRDefault="00B54F1C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b/>
          <w:bCs/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«</w:t>
      </w:r>
      <w:r w:rsidR="006E5A1F" w:rsidRPr="00D4708D">
        <w:rPr>
          <w:b/>
          <w:bCs/>
          <w:color w:val="1A1A1A"/>
          <w:sz w:val="26"/>
          <w:szCs w:val="26"/>
        </w:rPr>
        <w:t>11</w:t>
      </w:r>
      <w:r w:rsidR="006E5A1F" w:rsidRPr="00D4708D">
        <w:rPr>
          <w:b/>
          <w:bCs/>
          <w:color w:val="1A1A1A"/>
          <w:sz w:val="26"/>
          <w:szCs w:val="26"/>
          <w:vertAlign w:val="superscript"/>
        </w:rPr>
        <w:t>4</w:t>
      </w:r>
      <w:r w:rsidRPr="00D4708D">
        <w:rPr>
          <w:b/>
          <w:bCs/>
          <w:color w:val="1A1A1A"/>
          <w:sz w:val="26"/>
          <w:szCs w:val="26"/>
        </w:rPr>
        <w:t>.</w:t>
      </w:r>
      <w:r w:rsidR="006E5A1F" w:rsidRPr="00D4708D">
        <w:rPr>
          <w:b/>
          <w:bCs/>
          <w:color w:val="1A1A1A"/>
          <w:sz w:val="26"/>
          <w:szCs w:val="26"/>
          <w:vertAlign w:val="superscript"/>
        </w:rPr>
        <w:t xml:space="preserve"> </w:t>
      </w:r>
      <w:r w:rsidR="006E5A1F" w:rsidRPr="00D4708D">
        <w:rPr>
          <w:b/>
          <w:bCs/>
          <w:color w:val="1A1A1A"/>
          <w:sz w:val="26"/>
          <w:szCs w:val="26"/>
        </w:rPr>
        <w:t>«Размещение информационных материалов вне установленных для это</w:t>
      </w:r>
      <w:r w:rsidR="00226AC2" w:rsidRPr="00D4708D">
        <w:rPr>
          <w:b/>
          <w:bCs/>
          <w:color w:val="1A1A1A"/>
          <w:sz w:val="26"/>
          <w:szCs w:val="26"/>
        </w:rPr>
        <w:t>й цели местах</w:t>
      </w:r>
      <w:r w:rsidRPr="00D4708D">
        <w:rPr>
          <w:b/>
          <w:bCs/>
          <w:color w:val="1A1A1A"/>
          <w:sz w:val="26"/>
          <w:szCs w:val="26"/>
        </w:rPr>
        <w:t>.</w:t>
      </w:r>
    </w:p>
    <w:p w14:paraId="63A80AB1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1. Размещение объявлений и иных информационных материалов вне установленных для этой цели мест (стендов, щитов, тумб и иных информационных конструкций), если эти действия не содержат признаков деяний, ответственность за которые установлена федеральным законом, –</w:t>
      </w:r>
    </w:p>
    <w:p w14:paraId="40AF2369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влечет наложение административного штрафа на граждан в размере от двухсот до семисот рублей.</w:t>
      </w:r>
    </w:p>
    <w:p w14:paraId="19EE3755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2. Нанесение надписей и иных графических изображений, выполненных стойкими материалами, вне установленных для этой цели мест, если эти действия не содержат признаков деяний, ответственность за которые установлена федеральным законом, –</w:t>
      </w:r>
    </w:p>
    <w:p w14:paraId="62CD7698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влечет наложение административного штрафа на граждан в размере от одной тысячи до трех тысяч рублей.</w:t>
      </w:r>
    </w:p>
    <w:p w14:paraId="7F4B8054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3. Организация совершения гражданами действий, указанных в частях 1 и 2 настоящей статьи, –</w:t>
      </w:r>
    </w:p>
    <w:p w14:paraId="0E8711ED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влечет наложение административного штрафа на граждан в размере от трех тысяч пятисот до пяти тысяч рублей; на должностных лиц – от сорока тысяч до пятидесяти тысяч рублей; на юридических лиц – от шестидесяти тысяч до ста тысяч рублей.</w:t>
      </w:r>
    </w:p>
    <w:p w14:paraId="6EC76ADD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Примечания.</w:t>
      </w:r>
    </w:p>
    <w:p w14:paraId="735BA235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1. Совершение действий, указанных в частях 1 и 2 настоящей статьи, на каждом отдельном объекте (сооружении) является самостоятельным административным правонарушением.</w:t>
      </w:r>
    </w:p>
    <w:p w14:paraId="1D6ACA43" w14:textId="77777777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2. Совершение действий, указанных в части 1 настоящей статьи, не распространяется на действия, совершенные с согласия (разрешения) или ведома собственника объекта (сооружения) или в силу стечения тяжелых жизненных обстоятельств, связанных с пропажей человека, домашнего животного и иных случаев необходимости оказания помощи.</w:t>
      </w:r>
    </w:p>
    <w:p w14:paraId="6899895B" w14:textId="24DE1B52" w:rsidR="006E5A1F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sz w:val="26"/>
          <w:szCs w:val="26"/>
        </w:rPr>
      </w:pPr>
      <w:r w:rsidRPr="00D4708D">
        <w:rPr>
          <w:color w:val="1A1A1A"/>
          <w:sz w:val="26"/>
          <w:szCs w:val="26"/>
        </w:rPr>
        <w:t xml:space="preserve">3. Совершение действий, указанных в части 2 настоящей статьи, не распространяется на действия, совершенные с целью уничтожить надписи и иные графические изображения, ответственность за нанесение которых наступает в соответствии с законодательством Российской Федерации, или совершенные с согласия (разрешения) собственника объекта (сооружения), за исключением нанесения надписей и иных графических изображений, противоречащих общим принципам морали и нравственности (нецензурных и оскорбительных слов, выражений, </w:t>
      </w:r>
      <w:r w:rsidRPr="00D4708D">
        <w:rPr>
          <w:color w:val="1A1A1A"/>
          <w:sz w:val="26"/>
          <w:szCs w:val="26"/>
        </w:rPr>
        <w:lastRenderedPageBreak/>
        <w:t>изображений, изображений сексуального характера, изображений и надписей, содержащих призывы к насилию или антиобщественному поведению либо пропагандирующих курение, потребление алкогольных напитков</w:t>
      </w:r>
      <w:r w:rsidR="00226AC2" w:rsidRPr="00D4708D">
        <w:rPr>
          <w:color w:val="1A1A1A"/>
          <w:sz w:val="26"/>
          <w:szCs w:val="26"/>
        </w:rPr>
        <w:t>».</w:t>
      </w:r>
    </w:p>
    <w:p w14:paraId="4D3DFB1F" w14:textId="77777777" w:rsidR="007C1A4D" w:rsidRDefault="007C1A4D" w:rsidP="006E5A1F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</w:p>
    <w:p w14:paraId="7D623A96" w14:textId="37C64B27" w:rsidR="00B54F1C" w:rsidRPr="00D4708D" w:rsidRDefault="00226AC2" w:rsidP="006E5A1F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В</w:t>
      </w:r>
      <w:r w:rsidR="0060316E" w:rsidRPr="00D4708D">
        <w:rPr>
          <w:color w:val="1A1A1A"/>
          <w:sz w:val="26"/>
          <w:szCs w:val="26"/>
        </w:rPr>
        <w:t xml:space="preserve"> целях уменьшения</w:t>
      </w:r>
      <w:r w:rsidR="006E5A1F" w:rsidRPr="00D4708D">
        <w:rPr>
          <w:color w:val="1A1A1A"/>
          <w:sz w:val="26"/>
          <w:szCs w:val="26"/>
        </w:rPr>
        <w:t xml:space="preserve"> </w:t>
      </w:r>
      <w:r w:rsidR="0060316E" w:rsidRPr="00D4708D">
        <w:rPr>
          <w:color w:val="1A1A1A"/>
          <w:sz w:val="26"/>
          <w:szCs w:val="26"/>
        </w:rPr>
        <w:t>числа</w:t>
      </w:r>
      <w:r w:rsidR="006E5A1F" w:rsidRPr="00D4708D">
        <w:rPr>
          <w:color w:val="1A1A1A"/>
          <w:sz w:val="26"/>
          <w:szCs w:val="26"/>
        </w:rPr>
        <w:t xml:space="preserve"> </w:t>
      </w:r>
      <w:r w:rsidR="0060316E" w:rsidRPr="00D4708D">
        <w:rPr>
          <w:color w:val="1A1A1A"/>
          <w:sz w:val="26"/>
          <w:szCs w:val="26"/>
        </w:rPr>
        <w:t>правонарушений</w:t>
      </w:r>
      <w:r w:rsidR="006E5A1F" w:rsidRPr="00D4708D">
        <w:rPr>
          <w:color w:val="1A1A1A"/>
          <w:sz w:val="26"/>
          <w:szCs w:val="26"/>
        </w:rPr>
        <w:t xml:space="preserve"> </w:t>
      </w:r>
      <w:r w:rsidR="0060316E" w:rsidRPr="00D4708D">
        <w:rPr>
          <w:color w:val="1A1A1A"/>
          <w:sz w:val="26"/>
          <w:szCs w:val="26"/>
        </w:rPr>
        <w:t>в</w:t>
      </w:r>
      <w:r w:rsidR="006E5A1F" w:rsidRPr="00D4708D">
        <w:rPr>
          <w:color w:val="1A1A1A"/>
          <w:sz w:val="26"/>
          <w:szCs w:val="26"/>
        </w:rPr>
        <w:t xml:space="preserve"> </w:t>
      </w:r>
      <w:r w:rsidR="0060316E" w:rsidRPr="00D4708D">
        <w:rPr>
          <w:color w:val="1A1A1A"/>
          <w:sz w:val="26"/>
          <w:szCs w:val="26"/>
        </w:rPr>
        <w:t>сфере</w:t>
      </w:r>
      <w:r w:rsidR="006E5A1F" w:rsidRPr="00D4708D">
        <w:rPr>
          <w:color w:val="1A1A1A"/>
          <w:sz w:val="26"/>
          <w:szCs w:val="26"/>
        </w:rPr>
        <w:t xml:space="preserve"> </w:t>
      </w:r>
      <w:r w:rsidR="0060316E" w:rsidRPr="00D4708D">
        <w:rPr>
          <w:color w:val="1A1A1A"/>
          <w:sz w:val="26"/>
          <w:szCs w:val="26"/>
        </w:rPr>
        <w:t>торговли</w:t>
      </w:r>
      <w:r w:rsidR="006E5A1F" w:rsidRPr="00D4708D">
        <w:rPr>
          <w:color w:val="1A1A1A"/>
          <w:sz w:val="26"/>
          <w:szCs w:val="26"/>
        </w:rPr>
        <w:t xml:space="preserve"> </w:t>
      </w:r>
      <w:r w:rsidR="0060316E" w:rsidRPr="00D4708D">
        <w:rPr>
          <w:color w:val="1A1A1A"/>
          <w:sz w:val="26"/>
          <w:szCs w:val="26"/>
        </w:rPr>
        <w:t>и</w:t>
      </w:r>
      <w:r w:rsidR="006E5A1F" w:rsidRPr="00D4708D">
        <w:rPr>
          <w:color w:val="1A1A1A"/>
          <w:sz w:val="26"/>
          <w:szCs w:val="26"/>
        </w:rPr>
        <w:t xml:space="preserve"> </w:t>
      </w:r>
      <w:r w:rsidR="0060316E" w:rsidRPr="00D4708D">
        <w:rPr>
          <w:color w:val="1A1A1A"/>
          <w:sz w:val="26"/>
          <w:szCs w:val="26"/>
        </w:rPr>
        <w:t>оказания</w:t>
      </w:r>
      <w:r w:rsidR="006E5A1F" w:rsidRPr="00D4708D">
        <w:rPr>
          <w:color w:val="1A1A1A"/>
          <w:sz w:val="26"/>
          <w:szCs w:val="26"/>
        </w:rPr>
        <w:t xml:space="preserve"> </w:t>
      </w:r>
      <w:r w:rsidR="0060316E" w:rsidRPr="00D4708D">
        <w:rPr>
          <w:color w:val="1A1A1A"/>
          <w:sz w:val="26"/>
          <w:szCs w:val="26"/>
        </w:rPr>
        <w:t>услуг</w:t>
      </w:r>
      <w:r w:rsidR="006E5A1F" w:rsidRPr="00D4708D">
        <w:rPr>
          <w:color w:val="1A1A1A"/>
          <w:sz w:val="26"/>
          <w:szCs w:val="26"/>
        </w:rPr>
        <w:t xml:space="preserve"> главу 4 Закона дополнить статьей 15</w:t>
      </w:r>
      <w:r w:rsidR="006E5A1F" w:rsidRPr="00D4708D">
        <w:rPr>
          <w:color w:val="1A1A1A"/>
          <w:sz w:val="26"/>
          <w:szCs w:val="26"/>
          <w:vertAlign w:val="superscript"/>
        </w:rPr>
        <w:t>1</w:t>
      </w:r>
      <w:r w:rsidR="00B54F1C" w:rsidRPr="00D4708D">
        <w:rPr>
          <w:color w:val="1A1A1A"/>
          <w:sz w:val="26"/>
          <w:szCs w:val="26"/>
        </w:rPr>
        <w:t>:</w:t>
      </w:r>
    </w:p>
    <w:p w14:paraId="06D9E46F" w14:textId="77777777" w:rsidR="00B54F1C" w:rsidRPr="00D4708D" w:rsidRDefault="006E5A1F" w:rsidP="006E5A1F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«</w:t>
      </w:r>
      <w:r w:rsidR="00B54F1C" w:rsidRPr="00D4708D">
        <w:rPr>
          <w:b/>
          <w:bCs/>
          <w:color w:val="1A1A1A"/>
          <w:sz w:val="26"/>
          <w:szCs w:val="26"/>
        </w:rPr>
        <w:t>15</w:t>
      </w:r>
      <w:r w:rsidR="00B54F1C" w:rsidRPr="00D4708D">
        <w:rPr>
          <w:b/>
          <w:bCs/>
          <w:color w:val="1A1A1A"/>
          <w:sz w:val="26"/>
          <w:szCs w:val="26"/>
          <w:vertAlign w:val="superscript"/>
        </w:rPr>
        <w:t>1</w:t>
      </w:r>
      <w:r w:rsidR="00B54F1C" w:rsidRPr="00D4708D">
        <w:rPr>
          <w:b/>
          <w:bCs/>
          <w:color w:val="1A1A1A"/>
          <w:sz w:val="26"/>
          <w:szCs w:val="26"/>
        </w:rPr>
        <w:t xml:space="preserve">. </w:t>
      </w:r>
      <w:r w:rsidRPr="00D4708D">
        <w:rPr>
          <w:b/>
          <w:bCs/>
          <w:color w:val="1A1A1A"/>
          <w:sz w:val="26"/>
          <w:szCs w:val="26"/>
        </w:rPr>
        <w:t>Нарушение дополнительных ограничений времени, условий и мест розничной продажи алкогольной продукции</w:t>
      </w:r>
      <w:r w:rsidR="00B54F1C" w:rsidRPr="00D4708D">
        <w:rPr>
          <w:b/>
          <w:bCs/>
          <w:color w:val="1A1A1A"/>
          <w:sz w:val="26"/>
          <w:szCs w:val="26"/>
        </w:rPr>
        <w:t>.</w:t>
      </w:r>
    </w:p>
    <w:p w14:paraId="342BBA7A" w14:textId="4185D702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Нарушение дополнительных ограничений времени, условий и мест розничной продажи алкогольной продукции, установленных нормативными правовыми актами Донецкой Народной Республики, –</w:t>
      </w:r>
    </w:p>
    <w:p w14:paraId="376F7FEF" w14:textId="77777777" w:rsidR="007C1A4D" w:rsidRDefault="007C1A4D" w:rsidP="007C1A4D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1A02CE3B" w14:textId="238B70B4" w:rsidR="0060316E" w:rsidRPr="00D4708D" w:rsidRDefault="00B54F1C" w:rsidP="007C1A4D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влечет наложение административного штрафа на должностных лиц в размере от пяти тысяч до десяти тысяч рублей; на юридических лиц – от пятидесяти тысяч до ста тысяч рублей.</w:t>
      </w:r>
      <w:r w:rsidR="006E5A1F" w:rsidRPr="00D4708D">
        <w:rPr>
          <w:color w:val="1A1A1A"/>
          <w:sz w:val="26"/>
          <w:szCs w:val="26"/>
        </w:rPr>
        <w:t>»;</w:t>
      </w:r>
    </w:p>
    <w:p w14:paraId="4C2FF202" w14:textId="77777777" w:rsidR="007C1A4D" w:rsidRDefault="007C1A4D" w:rsidP="006E5A1F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</w:p>
    <w:p w14:paraId="0ECD479A" w14:textId="4B8BC5CC" w:rsidR="00226AC2" w:rsidRPr="00D4708D" w:rsidRDefault="00226AC2" w:rsidP="006E5A1F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В</w:t>
      </w:r>
      <w:r w:rsidR="006E5A1F" w:rsidRPr="00D4708D">
        <w:rPr>
          <w:color w:val="1A1A1A"/>
          <w:sz w:val="26"/>
          <w:szCs w:val="26"/>
        </w:rPr>
        <w:t xml:space="preserve"> целях уменьшения числа правонарушений в сфере охраны общественного порядка и обеспечения общественной безопасности главу 5 Закона дополнить </w:t>
      </w:r>
      <w:r w:rsidRPr="00D4708D">
        <w:rPr>
          <w:color w:val="1A1A1A"/>
          <w:sz w:val="26"/>
          <w:szCs w:val="26"/>
        </w:rPr>
        <w:t>статьями</w:t>
      </w:r>
      <w:r w:rsidR="00B54F1C" w:rsidRPr="00D4708D">
        <w:rPr>
          <w:color w:val="1A1A1A"/>
          <w:sz w:val="26"/>
          <w:szCs w:val="26"/>
        </w:rPr>
        <w:t xml:space="preserve"> 21</w:t>
      </w:r>
      <w:r w:rsidR="00B54F1C" w:rsidRPr="00D4708D">
        <w:rPr>
          <w:color w:val="1A1A1A"/>
          <w:sz w:val="26"/>
          <w:szCs w:val="26"/>
          <w:vertAlign w:val="superscript"/>
        </w:rPr>
        <w:t>2</w:t>
      </w:r>
      <w:r w:rsidR="00B54F1C" w:rsidRPr="00D4708D">
        <w:rPr>
          <w:color w:val="1A1A1A"/>
          <w:sz w:val="26"/>
          <w:szCs w:val="26"/>
        </w:rPr>
        <w:t>, 21</w:t>
      </w:r>
      <w:r w:rsidR="00B54F1C" w:rsidRPr="00D4708D">
        <w:rPr>
          <w:color w:val="1A1A1A"/>
          <w:sz w:val="26"/>
          <w:szCs w:val="26"/>
          <w:vertAlign w:val="superscript"/>
        </w:rPr>
        <w:t>3</w:t>
      </w:r>
      <w:r w:rsidRPr="00D4708D">
        <w:rPr>
          <w:color w:val="1A1A1A"/>
          <w:sz w:val="26"/>
          <w:szCs w:val="26"/>
        </w:rPr>
        <w:t xml:space="preserve">: </w:t>
      </w:r>
    </w:p>
    <w:p w14:paraId="2A8FF87E" w14:textId="77777777" w:rsidR="00B54F1C" w:rsidRPr="00D4708D" w:rsidRDefault="00B54F1C" w:rsidP="006E5A1F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«</w:t>
      </w:r>
      <w:r w:rsidR="006E5A1F" w:rsidRPr="00D4708D">
        <w:rPr>
          <w:b/>
          <w:bCs/>
          <w:color w:val="1A1A1A"/>
          <w:sz w:val="26"/>
          <w:szCs w:val="26"/>
        </w:rPr>
        <w:t>21</w:t>
      </w:r>
      <w:r w:rsidR="006E5A1F" w:rsidRPr="00D4708D">
        <w:rPr>
          <w:b/>
          <w:bCs/>
          <w:color w:val="1A1A1A"/>
          <w:sz w:val="26"/>
          <w:szCs w:val="26"/>
          <w:vertAlign w:val="superscript"/>
        </w:rPr>
        <w:t>2</w:t>
      </w:r>
      <w:r w:rsidRPr="00D4708D">
        <w:rPr>
          <w:b/>
          <w:bCs/>
          <w:color w:val="1A1A1A"/>
          <w:sz w:val="26"/>
          <w:szCs w:val="26"/>
        </w:rPr>
        <w:t>.</w:t>
      </w:r>
      <w:r w:rsidR="006E5A1F" w:rsidRPr="00D4708D">
        <w:rPr>
          <w:b/>
          <w:bCs/>
          <w:color w:val="1A1A1A"/>
          <w:sz w:val="26"/>
          <w:szCs w:val="26"/>
          <w:vertAlign w:val="superscript"/>
        </w:rPr>
        <w:t xml:space="preserve"> </w:t>
      </w:r>
      <w:r w:rsidR="006E5A1F" w:rsidRPr="00D4708D">
        <w:rPr>
          <w:b/>
          <w:bCs/>
          <w:color w:val="1A1A1A"/>
          <w:sz w:val="26"/>
          <w:szCs w:val="26"/>
        </w:rPr>
        <w:t>Нарушени</w:t>
      </w:r>
      <w:r w:rsidRPr="00D4708D">
        <w:rPr>
          <w:b/>
          <w:bCs/>
          <w:color w:val="1A1A1A"/>
          <w:sz w:val="26"/>
          <w:szCs w:val="26"/>
        </w:rPr>
        <w:t>е</w:t>
      </w:r>
      <w:r w:rsidR="006E5A1F" w:rsidRPr="00D4708D">
        <w:rPr>
          <w:b/>
          <w:bCs/>
          <w:color w:val="1A1A1A"/>
          <w:sz w:val="26"/>
          <w:szCs w:val="26"/>
        </w:rPr>
        <w:t xml:space="preserve"> правил охраны жизни людей на водных объектах</w:t>
      </w:r>
      <w:r w:rsidRPr="00D4708D">
        <w:rPr>
          <w:color w:val="1A1A1A"/>
          <w:sz w:val="26"/>
          <w:szCs w:val="26"/>
        </w:rPr>
        <w:t>.</w:t>
      </w:r>
    </w:p>
    <w:p w14:paraId="3E723DF5" w14:textId="59A03A4C" w:rsidR="00B54F1C" w:rsidRPr="00D4708D" w:rsidRDefault="00B54F1C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Нарушение установленных нормативными правовыми актами Донецкой Народной Республики правил охраны жизни людей на водных объектах, не повлекшее причинения вреда здоровью людей либо причинения имущественного ущерба, –</w:t>
      </w:r>
    </w:p>
    <w:p w14:paraId="29662AA2" w14:textId="77777777" w:rsidR="007C1A4D" w:rsidRDefault="007C1A4D" w:rsidP="00B54F1C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</w:p>
    <w:p w14:paraId="4E27B7C7" w14:textId="66641AD4" w:rsidR="00226AC2" w:rsidRPr="00D4708D" w:rsidRDefault="00B54F1C" w:rsidP="007C1A4D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влечет предупреждение или наложение административного штрафа на граждан в размере от ста до пятисот рублей; на должностных лиц – от пятисот до одной тысячи рублей; на юридических лиц – от десяти тысяч до тридцати тысяч рублей.</w:t>
      </w:r>
      <w:r w:rsidR="006E5A1F" w:rsidRPr="00D4708D">
        <w:rPr>
          <w:color w:val="1A1A1A"/>
          <w:sz w:val="26"/>
          <w:szCs w:val="26"/>
        </w:rPr>
        <w:t>»</w:t>
      </w:r>
    </w:p>
    <w:p w14:paraId="69AE0778" w14:textId="77777777" w:rsidR="007C1A4D" w:rsidRDefault="007C1A4D" w:rsidP="00D4708D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</w:p>
    <w:p w14:paraId="77F15561" w14:textId="643894B6" w:rsidR="00D4708D" w:rsidRPr="00D4708D" w:rsidRDefault="00D4708D" w:rsidP="00D4708D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1A1A1A"/>
          <w:sz w:val="26"/>
          <w:szCs w:val="26"/>
        </w:rPr>
      </w:pPr>
      <w:r w:rsidRPr="00D4708D">
        <w:rPr>
          <w:color w:val="1A1A1A"/>
          <w:sz w:val="26"/>
          <w:szCs w:val="26"/>
        </w:rPr>
        <w:t>«</w:t>
      </w:r>
      <w:r w:rsidR="006E5A1F" w:rsidRPr="00D4708D">
        <w:rPr>
          <w:b/>
          <w:bCs/>
          <w:color w:val="1A1A1A"/>
          <w:sz w:val="26"/>
          <w:szCs w:val="26"/>
        </w:rPr>
        <w:t>21</w:t>
      </w:r>
      <w:r w:rsidR="006E5A1F" w:rsidRPr="00D4708D">
        <w:rPr>
          <w:b/>
          <w:bCs/>
          <w:color w:val="1A1A1A"/>
          <w:sz w:val="26"/>
          <w:szCs w:val="26"/>
          <w:vertAlign w:val="superscript"/>
        </w:rPr>
        <w:t>3</w:t>
      </w:r>
      <w:r w:rsidRPr="00D4708D">
        <w:rPr>
          <w:b/>
          <w:bCs/>
          <w:color w:val="1A1A1A"/>
          <w:sz w:val="26"/>
          <w:szCs w:val="26"/>
        </w:rPr>
        <w:t>.</w:t>
      </w:r>
      <w:r w:rsidRPr="00D4708D">
        <w:rPr>
          <w:b/>
          <w:bCs/>
          <w:color w:val="1A1A1A"/>
          <w:sz w:val="26"/>
          <w:szCs w:val="26"/>
          <w:vertAlign w:val="superscript"/>
        </w:rPr>
        <w:t xml:space="preserve"> </w:t>
      </w:r>
      <w:r w:rsidR="006E5A1F" w:rsidRPr="00D4708D">
        <w:rPr>
          <w:b/>
          <w:bCs/>
          <w:color w:val="1A1A1A"/>
          <w:sz w:val="26"/>
          <w:szCs w:val="26"/>
        </w:rPr>
        <w:t>Нарушение правил использования водных объектов общего пользования для личных и бытовых нужд</w:t>
      </w:r>
      <w:r w:rsidRPr="00D4708D">
        <w:rPr>
          <w:color w:val="1A1A1A"/>
          <w:sz w:val="26"/>
          <w:szCs w:val="26"/>
        </w:rPr>
        <w:t>.</w:t>
      </w:r>
    </w:p>
    <w:p w14:paraId="314D1B53" w14:textId="3528C3EE" w:rsidR="00D4708D" w:rsidRPr="00D4708D" w:rsidRDefault="00D4708D" w:rsidP="00D4708D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color w:val="000000"/>
          <w:sz w:val="26"/>
          <w:szCs w:val="26"/>
        </w:rPr>
      </w:pPr>
      <w:r w:rsidRPr="00D4708D">
        <w:rPr>
          <w:color w:val="000000"/>
          <w:sz w:val="26"/>
          <w:szCs w:val="26"/>
        </w:rPr>
        <w:t>Нарушение установленных нормативными правовыми актами органов местного самоуправления правил использования водных объектов общего пользования для личных и бытовых нужд, в том числе забор (изъятие) водных ресурсов для целей питьевого и хозяйственно-бытового водоснабжения в случаях установления ограничения пользования такими водными объектами, самовольные установка и снятие средств обозначения участков таких водных объектов –</w:t>
      </w:r>
    </w:p>
    <w:p w14:paraId="65A2AB1E" w14:textId="52DFD5B0" w:rsidR="006E5A1F" w:rsidRPr="00D4708D" w:rsidRDefault="00D4708D" w:rsidP="007C1A4D">
      <w:pPr>
        <w:shd w:val="clear" w:color="auto" w:fill="FAFBFB"/>
        <w:spacing w:before="100" w:beforeAutospacing="1" w:after="100" w:afterAutospacing="1"/>
        <w:jc w:val="both"/>
        <w:rPr>
          <w:color w:val="1A1A1A"/>
          <w:sz w:val="26"/>
          <w:szCs w:val="26"/>
        </w:rPr>
      </w:pPr>
      <w:r w:rsidRPr="00D4708D">
        <w:rPr>
          <w:color w:val="000000"/>
          <w:sz w:val="26"/>
          <w:szCs w:val="26"/>
        </w:rPr>
        <w:t>влечет предупреждение или наложение административного штрафа в размере от одной тысячи до пяти тысяч рублей.</w:t>
      </w:r>
      <w:r w:rsidR="006E5A1F" w:rsidRPr="00D4708D">
        <w:rPr>
          <w:color w:val="1A1A1A"/>
          <w:sz w:val="26"/>
          <w:szCs w:val="26"/>
        </w:rPr>
        <w:t>»</w:t>
      </w:r>
    </w:p>
    <w:p w14:paraId="60BBE156" w14:textId="0BE8EE3A" w:rsidR="00106DF6" w:rsidRPr="00D4708D" w:rsidRDefault="00106DF6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sz w:val="26"/>
          <w:szCs w:val="26"/>
        </w:rPr>
      </w:pPr>
      <w:r w:rsidRPr="00D4708D">
        <w:rPr>
          <w:sz w:val="26"/>
          <w:szCs w:val="26"/>
        </w:rPr>
        <w:t xml:space="preserve">Обращение принято </w:t>
      </w:r>
      <w:proofErr w:type="spellStart"/>
      <w:r w:rsidRPr="00D4708D">
        <w:rPr>
          <w:sz w:val="26"/>
          <w:szCs w:val="26"/>
        </w:rPr>
        <w:t>Енакиевским</w:t>
      </w:r>
      <w:proofErr w:type="spellEnd"/>
      <w:r w:rsidRPr="00D4708D">
        <w:rPr>
          <w:sz w:val="26"/>
          <w:szCs w:val="26"/>
        </w:rPr>
        <w:t xml:space="preserve"> городским советом </w:t>
      </w:r>
      <w:r w:rsidR="0060316E" w:rsidRPr="00D4708D">
        <w:rPr>
          <w:sz w:val="26"/>
          <w:szCs w:val="26"/>
        </w:rPr>
        <w:t>Донецкой Народной Республики 30.01.2024.</w:t>
      </w:r>
    </w:p>
    <w:p w14:paraId="0207E2B8" w14:textId="652753F1" w:rsidR="00226AC2" w:rsidRPr="00D4708D" w:rsidRDefault="00226AC2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sz w:val="26"/>
          <w:szCs w:val="26"/>
        </w:rPr>
      </w:pPr>
    </w:p>
    <w:p w14:paraId="30CC3B77" w14:textId="77777777" w:rsidR="008E0A80" w:rsidRPr="00D4708D" w:rsidRDefault="008E0A80" w:rsidP="00106DF6">
      <w:pPr>
        <w:widowControl/>
        <w:shd w:val="clear" w:color="auto" w:fill="FFFFFF"/>
        <w:tabs>
          <w:tab w:val="left" w:pos="3684"/>
        </w:tabs>
        <w:autoSpaceDE/>
        <w:autoSpaceDN/>
        <w:adjustRightInd/>
        <w:ind w:firstLine="708"/>
        <w:jc w:val="both"/>
        <w:rPr>
          <w:sz w:val="26"/>
          <w:szCs w:val="26"/>
        </w:rPr>
      </w:pPr>
    </w:p>
    <w:p w14:paraId="3DDDED07" w14:textId="77777777" w:rsidR="008E0A80" w:rsidRPr="00D4708D" w:rsidRDefault="008E0A80" w:rsidP="008E0A80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sz w:val="26"/>
          <w:szCs w:val="26"/>
        </w:rPr>
      </w:pPr>
      <w:r w:rsidRPr="00D4708D">
        <w:rPr>
          <w:sz w:val="26"/>
          <w:szCs w:val="26"/>
        </w:rPr>
        <w:t xml:space="preserve">Председатель </w:t>
      </w:r>
      <w:proofErr w:type="spellStart"/>
      <w:r w:rsidRPr="00D4708D">
        <w:rPr>
          <w:sz w:val="26"/>
          <w:szCs w:val="26"/>
        </w:rPr>
        <w:t>Енакиевского</w:t>
      </w:r>
      <w:proofErr w:type="spellEnd"/>
      <w:r w:rsidRPr="00D4708D">
        <w:rPr>
          <w:sz w:val="26"/>
          <w:szCs w:val="26"/>
        </w:rPr>
        <w:t xml:space="preserve"> </w:t>
      </w:r>
    </w:p>
    <w:p w14:paraId="18DA0AF4" w14:textId="2371CFF3" w:rsidR="008E0A80" w:rsidRPr="00D4708D" w:rsidRDefault="008E0A80" w:rsidP="008E0A80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sz w:val="26"/>
          <w:szCs w:val="26"/>
        </w:rPr>
      </w:pPr>
      <w:r w:rsidRPr="00D4708D">
        <w:rPr>
          <w:sz w:val="26"/>
          <w:szCs w:val="26"/>
        </w:rPr>
        <w:t>городского совета</w:t>
      </w:r>
    </w:p>
    <w:p w14:paraId="09D98827" w14:textId="6697315B" w:rsidR="008E0A80" w:rsidRPr="00D4708D" w:rsidRDefault="008E0A80" w:rsidP="008E0A80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sz w:val="26"/>
          <w:szCs w:val="26"/>
        </w:rPr>
      </w:pPr>
      <w:r w:rsidRPr="00D4708D">
        <w:rPr>
          <w:sz w:val="26"/>
          <w:szCs w:val="26"/>
        </w:rPr>
        <w:t>Донецкой Народной Республики</w:t>
      </w:r>
    </w:p>
    <w:p w14:paraId="7E4187EE" w14:textId="4785390E" w:rsidR="00866618" w:rsidRPr="00065BB3" w:rsidRDefault="008E0A80" w:rsidP="007C1A4D">
      <w:pPr>
        <w:widowControl/>
        <w:shd w:val="clear" w:color="auto" w:fill="FFFFFF"/>
        <w:tabs>
          <w:tab w:val="left" w:pos="3684"/>
        </w:tabs>
        <w:autoSpaceDE/>
        <w:autoSpaceDN/>
        <w:adjustRightInd/>
        <w:jc w:val="both"/>
        <w:rPr>
          <w:sz w:val="24"/>
          <w:szCs w:val="24"/>
        </w:rPr>
      </w:pPr>
      <w:r w:rsidRPr="00D4708D">
        <w:rPr>
          <w:sz w:val="26"/>
          <w:szCs w:val="26"/>
        </w:rPr>
        <w:t>первого созыва</w:t>
      </w:r>
      <w:r w:rsidRPr="00D4708D">
        <w:rPr>
          <w:sz w:val="26"/>
          <w:szCs w:val="26"/>
        </w:rPr>
        <w:tab/>
      </w:r>
      <w:r w:rsidRPr="00D4708D">
        <w:rPr>
          <w:sz w:val="26"/>
          <w:szCs w:val="26"/>
        </w:rPr>
        <w:tab/>
      </w:r>
      <w:r w:rsidRPr="00D4708D">
        <w:rPr>
          <w:sz w:val="26"/>
          <w:szCs w:val="26"/>
        </w:rPr>
        <w:tab/>
      </w:r>
      <w:r w:rsidRPr="00D4708D">
        <w:rPr>
          <w:sz w:val="26"/>
          <w:szCs w:val="26"/>
        </w:rPr>
        <w:tab/>
      </w:r>
      <w:r w:rsidRPr="00D4708D">
        <w:rPr>
          <w:sz w:val="26"/>
          <w:szCs w:val="26"/>
        </w:rPr>
        <w:tab/>
      </w:r>
      <w:r w:rsidRPr="00D4708D">
        <w:rPr>
          <w:sz w:val="26"/>
          <w:szCs w:val="26"/>
        </w:rPr>
        <w:tab/>
      </w:r>
      <w:r w:rsidRPr="00D4708D">
        <w:rPr>
          <w:sz w:val="26"/>
          <w:szCs w:val="26"/>
        </w:rPr>
        <w:tab/>
        <w:t xml:space="preserve">А.И. </w:t>
      </w:r>
      <w:proofErr w:type="spellStart"/>
      <w:r w:rsidRPr="00D4708D">
        <w:rPr>
          <w:sz w:val="26"/>
          <w:szCs w:val="26"/>
        </w:rPr>
        <w:t>Кохан</w:t>
      </w:r>
      <w:proofErr w:type="spellEnd"/>
    </w:p>
    <w:sectPr w:rsidR="00866618" w:rsidRPr="00065BB3" w:rsidSect="00C3457A">
      <w:pgSz w:w="11900" w:h="16840"/>
      <w:pgMar w:top="426" w:right="567" w:bottom="426" w:left="1701" w:header="408" w:footer="40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7C247" w14:textId="77777777" w:rsidR="00D1543A" w:rsidRDefault="00D1543A" w:rsidP="00C27EFB">
      <w:r>
        <w:separator/>
      </w:r>
    </w:p>
  </w:endnote>
  <w:endnote w:type="continuationSeparator" w:id="0">
    <w:p w14:paraId="136BD49E" w14:textId="77777777" w:rsidR="00D1543A" w:rsidRDefault="00D1543A" w:rsidP="00C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3C1A1" w14:textId="77777777" w:rsidR="00D1543A" w:rsidRDefault="00D1543A" w:rsidP="00C27EFB">
      <w:r>
        <w:separator/>
      </w:r>
    </w:p>
  </w:footnote>
  <w:footnote w:type="continuationSeparator" w:id="0">
    <w:p w14:paraId="1A4CE9A9" w14:textId="77777777" w:rsidR="00D1543A" w:rsidRDefault="00D1543A" w:rsidP="00C27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529D9"/>
    <w:multiLevelType w:val="hybridMultilevel"/>
    <w:tmpl w:val="C17C49FC"/>
    <w:lvl w:ilvl="0" w:tplc="B636B66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104C54"/>
    <w:multiLevelType w:val="multilevel"/>
    <w:tmpl w:val="E2CEBF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945B56"/>
    <w:multiLevelType w:val="hybridMultilevel"/>
    <w:tmpl w:val="A05A1228"/>
    <w:lvl w:ilvl="0" w:tplc="E71E04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0330285"/>
    <w:multiLevelType w:val="hybridMultilevel"/>
    <w:tmpl w:val="E9C01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61B01"/>
    <w:multiLevelType w:val="hybridMultilevel"/>
    <w:tmpl w:val="4B00CC1C"/>
    <w:lvl w:ilvl="0" w:tplc="FF9CA75A">
      <w:start w:val="1"/>
      <w:numFmt w:val="decimal"/>
      <w:lvlText w:val="%1."/>
      <w:lvlJc w:val="left"/>
      <w:pPr>
        <w:ind w:left="113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B261C2">
      <w:start w:val="1"/>
      <w:numFmt w:val="decimal"/>
      <w:lvlText w:val="%2."/>
      <w:lvlJc w:val="left"/>
      <w:pPr>
        <w:ind w:left="6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8225522">
      <w:start w:val="1"/>
      <w:numFmt w:val="decimal"/>
      <w:lvlText w:val="%3)"/>
      <w:lvlJc w:val="left"/>
      <w:pPr>
        <w:ind w:left="169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75EE88E">
      <w:numFmt w:val="bullet"/>
      <w:lvlText w:val="•"/>
      <w:lvlJc w:val="left"/>
      <w:pPr>
        <w:ind w:left="2790" w:hanging="305"/>
      </w:pPr>
      <w:rPr>
        <w:rFonts w:hint="default"/>
        <w:lang w:val="ru-RU" w:eastAsia="en-US" w:bidi="ar-SA"/>
      </w:rPr>
    </w:lvl>
    <w:lvl w:ilvl="4" w:tplc="29D091C4">
      <w:numFmt w:val="bullet"/>
      <w:lvlText w:val="•"/>
      <w:lvlJc w:val="left"/>
      <w:pPr>
        <w:ind w:left="3881" w:hanging="305"/>
      </w:pPr>
      <w:rPr>
        <w:rFonts w:hint="default"/>
        <w:lang w:val="ru-RU" w:eastAsia="en-US" w:bidi="ar-SA"/>
      </w:rPr>
    </w:lvl>
    <w:lvl w:ilvl="5" w:tplc="94364D5A">
      <w:numFmt w:val="bullet"/>
      <w:lvlText w:val="•"/>
      <w:lvlJc w:val="left"/>
      <w:pPr>
        <w:ind w:left="4972" w:hanging="305"/>
      </w:pPr>
      <w:rPr>
        <w:rFonts w:hint="default"/>
        <w:lang w:val="ru-RU" w:eastAsia="en-US" w:bidi="ar-SA"/>
      </w:rPr>
    </w:lvl>
    <w:lvl w:ilvl="6" w:tplc="D6DE7B9E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E4B0DAD4">
      <w:numFmt w:val="bullet"/>
      <w:lvlText w:val="•"/>
      <w:lvlJc w:val="left"/>
      <w:pPr>
        <w:ind w:left="7154" w:hanging="305"/>
      </w:pPr>
      <w:rPr>
        <w:rFonts w:hint="default"/>
        <w:lang w:val="ru-RU" w:eastAsia="en-US" w:bidi="ar-SA"/>
      </w:rPr>
    </w:lvl>
    <w:lvl w:ilvl="8" w:tplc="A83A50F4">
      <w:numFmt w:val="bullet"/>
      <w:lvlText w:val="•"/>
      <w:lvlJc w:val="left"/>
      <w:pPr>
        <w:ind w:left="8244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701106BE"/>
    <w:multiLevelType w:val="hybridMultilevel"/>
    <w:tmpl w:val="9E1AE4F4"/>
    <w:lvl w:ilvl="0" w:tplc="BA44656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52"/>
    <w:rsid w:val="00001C98"/>
    <w:rsid w:val="00005ED9"/>
    <w:rsid w:val="00012E46"/>
    <w:rsid w:val="00034820"/>
    <w:rsid w:val="00035082"/>
    <w:rsid w:val="000404D1"/>
    <w:rsid w:val="000453C8"/>
    <w:rsid w:val="00060C4D"/>
    <w:rsid w:val="00065BB3"/>
    <w:rsid w:val="00074FB5"/>
    <w:rsid w:val="00077BA7"/>
    <w:rsid w:val="000921E1"/>
    <w:rsid w:val="000B194E"/>
    <w:rsid w:val="000C3191"/>
    <w:rsid w:val="000C5633"/>
    <w:rsid w:val="000C5CC4"/>
    <w:rsid w:val="00106DF6"/>
    <w:rsid w:val="00112C6F"/>
    <w:rsid w:val="00121399"/>
    <w:rsid w:val="001233CD"/>
    <w:rsid w:val="0013770B"/>
    <w:rsid w:val="0018187B"/>
    <w:rsid w:val="00190A77"/>
    <w:rsid w:val="001A4F4B"/>
    <w:rsid w:val="001B47D1"/>
    <w:rsid w:val="001C321D"/>
    <w:rsid w:val="00211A18"/>
    <w:rsid w:val="00226AC2"/>
    <w:rsid w:val="00244D5A"/>
    <w:rsid w:val="00247E0A"/>
    <w:rsid w:val="002A32ED"/>
    <w:rsid w:val="002A752B"/>
    <w:rsid w:val="002A7BC1"/>
    <w:rsid w:val="002C1666"/>
    <w:rsid w:val="00335F25"/>
    <w:rsid w:val="003761F0"/>
    <w:rsid w:val="00377178"/>
    <w:rsid w:val="00377E14"/>
    <w:rsid w:val="003873BE"/>
    <w:rsid w:val="00395D98"/>
    <w:rsid w:val="003A1BB8"/>
    <w:rsid w:val="003B2432"/>
    <w:rsid w:val="003E4C76"/>
    <w:rsid w:val="00422646"/>
    <w:rsid w:val="00425A76"/>
    <w:rsid w:val="004269B0"/>
    <w:rsid w:val="004344AF"/>
    <w:rsid w:val="00436F6E"/>
    <w:rsid w:val="00453D92"/>
    <w:rsid w:val="00465C2F"/>
    <w:rsid w:val="00472E54"/>
    <w:rsid w:val="00474252"/>
    <w:rsid w:val="0047490E"/>
    <w:rsid w:val="0047599D"/>
    <w:rsid w:val="0049014E"/>
    <w:rsid w:val="004C478F"/>
    <w:rsid w:val="004D4644"/>
    <w:rsid w:val="004E5821"/>
    <w:rsid w:val="004F3A8E"/>
    <w:rsid w:val="005050F4"/>
    <w:rsid w:val="00506DE7"/>
    <w:rsid w:val="005124DB"/>
    <w:rsid w:val="0052692C"/>
    <w:rsid w:val="00547B01"/>
    <w:rsid w:val="00574F58"/>
    <w:rsid w:val="005A0DE7"/>
    <w:rsid w:val="005D1862"/>
    <w:rsid w:val="005F22CC"/>
    <w:rsid w:val="0060316E"/>
    <w:rsid w:val="00606442"/>
    <w:rsid w:val="006141F3"/>
    <w:rsid w:val="0063343D"/>
    <w:rsid w:val="006552AD"/>
    <w:rsid w:val="00672EBD"/>
    <w:rsid w:val="00676A1D"/>
    <w:rsid w:val="006825F4"/>
    <w:rsid w:val="00691641"/>
    <w:rsid w:val="0069773D"/>
    <w:rsid w:val="006A142B"/>
    <w:rsid w:val="006A3D81"/>
    <w:rsid w:val="006B5A03"/>
    <w:rsid w:val="006C1E38"/>
    <w:rsid w:val="006C37FB"/>
    <w:rsid w:val="006D0898"/>
    <w:rsid w:val="006D1321"/>
    <w:rsid w:val="006D30AE"/>
    <w:rsid w:val="006D5225"/>
    <w:rsid w:val="006E00BB"/>
    <w:rsid w:val="006E24FF"/>
    <w:rsid w:val="006E5A1F"/>
    <w:rsid w:val="006F069A"/>
    <w:rsid w:val="006F4A9C"/>
    <w:rsid w:val="006F5B35"/>
    <w:rsid w:val="007A1AEC"/>
    <w:rsid w:val="007A57F1"/>
    <w:rsid w:val="007B4B5C"/>
    <w:rsid w:val="007C1A4D"/>
    <w:rsid w:val="0080213A"/>
    <w:rsid w:val="00820EA5"/>
    <w:rsid w:val="0084240A"/>
    <w:rsid w:val="00866618"/>
    <w:rsid w:val="0087632A"/>
    <w:rsid w:val="00886DFB"/>
    <w:rsid w:val="008A13A2"/>
    <w:rsid w:val="008C5F2D"/>
    <w:rsid w:val="008D1410"/>
    <w:rsid w:val="008D6599"/>
    <w:rsid w:val="008E0A80"/>
    <w:rsid w:val="008E5EDD"/>
    <w:rsid w:val="00923A1B"/>
    <w:rsid w:val="00931694"/>
    <w:rsid w:val="00937B6A"/>
    <w:rsid w:val="00945A88"/>
    <w:rsid w:val="00955340"/>
    <w:rsid w:val="009606FF"/>
    <w:rsid w:val="00966626"/>
    <w:rsid w:val="009B5761"/>
    <w:rsid w:val="009C2722"/>
    <w:rsid w:val="009C73EB"/>
    <w:rsid w:val="009D334A"/>
    <w:rsid w:val="009D6BD3"/>
    <w:rsid w:val="009D6C9D"/>
    <w:rsid w:val="009E273F"/>
    <w:rsid w:val="009F47AE"/>
    <w:rsid w:val="00A03680"/>
    <w:rsid w:val="00A03CE2"/>
    <w:rsid w:val="00A05D83"/>
    <w:rsid w:val="00A0684F"/>
    <w:rsid w:val="00A07E79"/>
    <w:rsid w:val="00A144D9"/>
    <w:rsid w:val="00A219A7"/>
    <w:rsid w:val="00A36B30"/>
    <w:rsid w:val="00A41B30"/>
    <w:rsid w:val="00A4248F"/>
    <w:rsid w:val="00A53172"/>
    <w:rsid w:val="00A9306E"/>
    <w:rsid w:val="00AE371A"/>
    <w:rsid w:val="00AE517B"/>
    <w:rsid w:val="00AF5175"/>
    <w:rsid w:val="00AF5BEB"/>
    <w:rsid w:val="00AF6A68"/>
    <w:rsid w:val="00B02CD4"/>
    <w:rsid w:val="00B21222"/>
    <w:rsid w:val="00B231D5"/>
    <w:rsid w:val="00B2342D"/>
    <w:rsid w:val="00B52A3B"/>
    <w:rsid w:val="00B54F1C"/>
    <w:rsid w:val="00B64BBC"/>
    <w:rsid w:val="00B946C7"/>
    <w:rsid w:val="00BB5444"/>
    <w:rsid w:val="00BB7744"/>
    <w:rsid w:val="00BD2194"/>
    <w:rsid w:val="00BD79BB"/>
    <w:rsid w:val="00BE0843"/>
    <w:rsid w:val="00BE1091"/>
    <w:rsid w:val="00C27EFB"/>
    <w:rsid w:val="00C34294"/>
    <w:rsid w:val="00C3457A"/>
    <w:rsid w:val="00C71062"/>
    <w:rsid w:val="00C7751B"/>
    <w:rsid w:val="00C82AD2"/>
    <w:rsid w:val="00C85E1F"/>
    <w:rsid w:val="00CC3DA5"/>
    <w:rsid w:val="00CE6D7B"/>
    <w:rsid w:val="00D13A6F"/>
    <w:rsid w:val="00D14397"/>
    <w:rsid w:val="00D1543A"/>
    <w:rsid w:val="00D436B4"/>
    <w:rsid w:val="00D44244"/>
    <w:rsid w:val="00D4708D"/>
    <w:rsid w:val="00D531FF"/>
    <w:rsid w:val="00D53410"/>
    <w:rsid w:val="00D70271"/>
    <w:rsid w:val="00D71835"/>
    <w:rsid w:val="00D71E74"/>
    <w:rsid w:val="00D75827"/>
    <w:rsid w:val="00D912B0"/>
    <w:rsid w:val="00DA262B"/>
    <w:rsid w:val="00DB463E"/>
    <w:rsid w:val="00DC12AF"/>
    <w:rsid w:val="00DE2AFC"/>
    <w:rsid w:val="00E26C97"/>
    <w:rsid w:val="00E36957"/>
    <w:rsid w:val="00E40972"/>
    <w:rsid w:val="00E53CBE"/>
    <w:rsid w:val="00E66E94"/>
    <w:rsid w:val="00E714ED"/>
    <w:rsid w:val="00E7369C"/>
    <w:rsid w:val="00E76EF6"/>
    <w:rsid w:val="00E77081"/>
    <w:rsid w:val="00E93E83"/>
    <w:rsid w:val="00E959D4"/>
    <w:rsid w:val="00E97145"/>
    <w:rsid w:val="00EA4FFD"/>
    <w:rsid w:val="00EB0667"/>
    <w:rsid w:val="00EB41CF"/>
    <w:rsid w:val="00EC4866"/>
    <w:rsid w:val="00EC5354"/>
    <w:rsid w:val="00EC7EB0"/>
    <w:rsid w:val="00F337C8"/>
    <w:rsid w:val="00F366B5"/>
    <w:rsid w:val="00F5567A"/>
    <w:rsid w:val="00F57BBD"/>
    <w:rsid w:val="00F70252"/>
    <w:rsid w:val="00F73C17"/>
    <w:rsid w:val="00F90C59"/>
    <w:rsid w:val="00FA0004"/>
    <w:rsid w:val="00FA0A03"/>
    <w:rsid w:val="00FB4F44"/>
    <w:rsid w:val="00FC0B51"/>
    <w:rsid w:val="00FD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C906"/>
  <w15:chartTrackingRefBased/>
  <w15:docId w15:val="{A1048EA1-8C5B-4C7A-8EF2-2875420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3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37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A4F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5F22C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character" w:customStyle="1" w:styleId="ac">
    <w:name w:val="Без интервала Знак"/>
    <w:link w:val="ab"/>
    <w:uiPriority w:val="1"/>
    <w:rsid w:val="005F22CC"/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paragraph" w:customStyle="1" w:styleId="pboth">
    <w:name w:val="pboth"/>
    <w:basedOn w:val="a"/>
    <w:rsid w:val="005F22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"/>
    <w:rsid w:val="00E3695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E36957"/>
    <w:pPr>
      <w:autoSpaceDE/>
      <w:autoSpaceDN/>
      <w:adjustRightInd/>
      <w:spacing w:line="276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E3695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6957"/>
    <w:pPr>
      <w:autoSpaceDE/>
      <w:autoSpaceDN/>
      <w:adjustRightInd/>
      <w:spacing w:after="360" w:line="276" w:lineRule="auto"/>
      <w:jc w:val="center"/>
      <w:outlineLvl w:val="1"/>
    </w:pPr>
    <w:rPr>
      <w:b/>
      <w:bCs/>
      <w:sz w:val="28"/>
      <w:szCs w:val="28"/>
      <w:lang w:eastAsia="en-US"/>
    </w:rPr>
  </w:style>
  <w:style w:type="table" w:styleId="ae">
    <w:name w:val="Table Grid"/>
    <w:basedOn w:val="a1"/>
    <w:uiPriority w:val="39"/>
    <w:rsid w:val="008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Другое_"/>
    <w:basedOn w:val="a0"/>
    <w:link w:val="af0"/>
    <w:rsid w:val="00E959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0">
    <w:name w:val="Другое"/>
    <w:basedOn w:val="a"/>
    <w:link w:val="af"/>
    <w:rsid w:val="00E959D4"/>
    <w:pPr>
      <w:shd w:val="clear" w:color="auto" w:fill="FFFFFF"/>
      <w:autoSpaceDE/>
      <w:autoSpaceDN/>
      <w:adjustRightInd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F32A4-90F3-4F25-8729-1EC38FE0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2025-01-30T12:24:00Z</cp:lastPrinted>
  <dcterms:created xsi:type="dcterms:W3CDTF">2025-01-30T11:32:00Z</dcterms:created>
  <dcterms:modified xsi:type="dcterms:W3CDTF">2025-01-30T12:32:00Z</dcterms:modified>
</cp:coreProperties>
</file>